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8CF" w:rsidRPr="0091467C" w:rsidRDefault="00F158CF" w:rsidP="00F158CF">
      <w:pPr>
        <w:pStyle w:val="OverviewHeading"/>
      </w:pPr>
      <w:bookmarkStart w:id="0" w:name="_GoBack"/>
      <w:bookmarkEnd w:id="0"/>
      <w:r>
        <w:t>Mathematics</w:t>
      </w:r>
      <w:r w:rsidRPr="0091467C">
        <w:t xml:space="preserve"> Glossary</w:t>
      </w:r>
    </w:p>
    <w:p w:rsidR="00F158CF" w:rsidRPr="00005FC9" w:rsidRDefault="00F158CF" w:rsidP="00F158CF">
      <w:pPr>
        <w:pStyle w:val="GlossaryTerm"/>
      </w:pPr>
      <w:r w:rsidRPr="00005FC9">
        <w:t>Algebraic expression</w:t>
      </w:r>
    </w:p>
    <w:p w:rsidR="00F158CF" w:rsidRPr="00005FC9" w:rsidRDefault="00F158CF" w:rsidP="00F158CF">
      <w:pPr>
        <w:pStyle w:val="GlossaryDefinition"/>
      </w:pPr>
      <w:r w:rsidRPr="00005FC9">
        <w:t>An algebraic expression is formed by combining numbers and algebraic symbols using arithmetic operations. The expression must be constructed unambiguously according to the rules of algebra.</w:t>
      </w:r>
    </w:p>
    <w:p w:rsidR="00F158CF" w:rsidRPr="00005FC9" w:rsidRDefault="00F158CF" w:rsidP="00F158CF">
      <w:pPr>
        <w:pStyle w:val="GlossaryDefinition"/>
      </w:pPr>
      <w:r w:rsidRPr="00005FC9">
        <w:t>For example</w:t>
      </w:r>
      <w:proofErr w:type="gramStart"/>
      <w:r w:rsidRPr="00005FC9">
        <w:t xml:space="preserve">, </w:t>
      </w:r>
      <w:proofErr w:type="gramEnd"/>
      <m:oMath>
        <m:sSup>
          <m:sSupPr>
            <m:ctrlPr>
              <w:rPr>
                <w:rFonts w:ascii="Cambria Math" w:hAnsi="Cambria Math"/>
                <w:i/>
              </w:rPr>
            </m:ctrlPr>
          </m:sSupPr>
          <m:e>
            <m:r>
              <m:rPr>
                <m:sty m:val="bi"/>
              </m:rPr>
              <w:rPr>
                <w:rFonts w:ascii="Cambria Math" w:hAnsi="Cambria Math"/>
              </w:rPr>
              <m:t>a</m:t>
            </m:r>
          </m:e>
          <m:sup>
            <m:r>
              <m:rPr>
                <m:sty m:val="bi"/>
              </m:rPr>
              <w:rPr>
                <w:rFonts w:ascii="Cambria Math" w:hAnsi="Cambria Math"/>
              </w:rPr>
              <m:t>2</m:t>
            </m:r>
          </m:sup>
        </m:sSup>
        <m:r>
          <w:rPr>
            <w:rFonts w:ascii="Cambria Math" w:hAnsi="Cambria Math"/>
          </w:rPr>
          <m:t>+</m:t>
        </m:r>
        <m:r>
          <m:rPr>
            <m:sty m:val="bi"/>
          </m:rPr>
          <w:rPr>
            <w:rFonts w:ascii="Cambria Math" w:hAnsi="Cambria Math"/>
          </w:rPr>
          <m:t>3</m:t>
        </m:r>
        <m:r>
          <m:rPr>
            <m:sty m:val="bi"/>
          </m:rPr>
          <w:rPr>
            <w:rFonts w:ascii="Cambria Math" w:hAnsi="Cambria Math"/>
          </w:rPr>
          <m:t>ab</m:t>
        </m:r>
        <m:r>
          <w:rPr>
            <w:rFonts w:ascii="Cambria Math" w:hAnsi="Cambria Math"/>
          </w:rPr>
          <m:t>-</m:t>
        </m:r>
        <m:r>
          <m:rPr>
            <m:sty m:val="bi"/>
          </m:rPr>
          <w:rPr>
            <w:rFonts w:ascii="Cambria Math" w:hAnsi="Cambria Math"/>
          </w:rPr>
          <m:t>2</m:t>
        </m:r>
        <m:sSup>
          <m:sSupPr>
            <m:ctrlPr>
              <w:rPr>
                <w:rFonts w:ascii="Cambria Math" w:hAnsi="Cambria Math"/>
                <w:i/>
              </w:rPr>
            </m:ctrlPr>
          </m:sSupPr>
          <m:e>
            <m:r>
              <m:rPr>
                <m:sty m:val="bi"/>
              </m:rPr>
              <w:rPr>
                <w:rFonts w:ascii="Cambria Math" w:hAnsi="Cambria Math"/>
              </w:rPr>
              <m:t>b</m:t>
            </m:r>
          </m:e>
          <m:sup>
            <m:r>
              <m:rPr>
                <m:sty m:val="bi"/>
              </m:rPr>
              <w:rPr>
                <w:rFonts w:ascii="Cambria Math" w:hAnsi="Cambria Math"/>
              </w:rPr>
              <m:t>2</m:t>
            </m:r>
          </m:sup>
        </m:sSup>
      </m:oMath>
      <w:r w:rsidRPr="00005FC9">
        <w:t xml:space="preserve">, and </w:t>
      </w:r>
      <m:oMath>
        <m:r>
          <w:rPr>
            <w:rFonts w:ascii="Cambria Math" w:hAnsi="Cambria Math"/>
          </w:rPr>
          <m:t>(</m:t>
        </m:r>
        <m:r>
          <m:rPr>
            <m:sty m:val="bi"/>
          </m:rPr>
          <w:rPr>
            <w:rFonts w:ascii="Cambria Math" w:hAnsi="Cambria Math"/>
          </w:rPr>
          <m:t>x</m:t>
        </m:r>
        <m:r>
          <w:rPr>
            <w:rFonts w:ascii="Cambria Math" w:hAnsi="Cambria Math"/>
          </w:rPr>
          <m:t>+</m:t>
        </m:r>
        <m:r>
          <m:rPr>
            <m:sty m:val="bi"/>
          </m:rPr>
          <w:rPr>
            <w:rFonts w:ascii="Cambria Math" w:hAnsi="Cambria Math"/>
          </w:rPr>
          <m:t>1</m:t>
        </m:r>
        <m:r>
          <w:rPr>
            <w:rFonts w:ascii="Cambria Math" w:hAnsi="Cambria Math"/>
          </w:rPr>
          <m:t>)</m:t>
        </m:r>
        <m:sSup>
          <m:sSupPr>
            <m:ctrlPr>
              <w:rPr>
                <w:rFonts w:ascii="Cambria Math" w:hAnsi="Cambria Math"/>
                <w:i/>
              </w:rPr>
            </m:ctrlPr>
          </m:sSupPr>
          <m:e>
            <m:r>
              <m:rPr>
                <m:sty m:val="bi"/>
              </m:rPr>
              <w:rPr>
                <w:rFonts w:ascii="Cambria Math" w:hAnsi="Cambria Math"/>
              </w:rPr>
              <m:t>e</m:t>
            </m:r>
          </m:e>
          <m:sup>
            <m:r>
              <m:rPr>
                <m:sty m:val="bi"/>
              </m:rPr>
              <w:rPr>
                <w:rFonts w:ascii="Cambria Math" w:hAnsi="Cambria Math"/>
              </w:rPr>
              <m:t>x</m:t>
            </m:r>
          </m:sup>
        </m:sSup>
      </m:oMath>
      <w:r w:rsidRPr="00005FC9">
        <w:t xml:space="preserve"> are algebraic expressions, but </w:t>
      </w:r>
      <m:oMath>
        <m:r>
          <m:rPr>
            <m:sty m:val="bi"/>
          </m:rPr>
          <w:rPr>
            <w:rFonts w:ascii="Cambria Math" w:hAnsi="Cambria Math"/>
          </w:rPr>
          <m:t>2</m:t>
        </m:r>
        <m:r>
          <m:rPr>
            <m:sty m:val="bi"/>
          </m:rPr>
          <w:rPr>
            <w:rFonts w:ascii="Cambria Math" w:hAnsi="Cambria Math"/>
          </w:rPr>
          <m:t>x</m:t>
        </m:r>
        <m:r>
          <w:rPr>
            <w:rFonts w:ascii="Cambria Math" w:hAnsi="Cambria Math"/>
          </w:rPr>
          <m:t>+ ÷</m:t>
        </m:r>
        <m:r>
          <m:rPr>
            <m:sty m:val="bi"/>
          </m:rPr>
          <w:rPr>
            <w:rFonts w:ascii="Cambria Math" w:hAnsi="Cambria Math"/>
          </w:rPr>
          <m:t>3</m:t>
        </m:r>
      </m:oMath>
      <w:r w:rsidRPr="00005FC9">
        <w:t xml:space="preserve"> is not because it is incomplete.</w:t>
      </w:r>
    </w:p>
    <w:p w:rsidR="00F158CF" w:rsidRPr="00005FC9" w:rsidRDefault="00F158CF" w:rsidP="00F158CF">
      <w:pPr>
        <w:pStyle w:val="GlossaryTerm"/>
      </w:pPr>
      <w:r w:rsidRPr="00005FC9">
        <w:t>Algebraic fraction</w:t>
      </w:r>
    </w:p>
    <w:p w:rsidR="00F158CF" w:rsidRPr="00005FC9" w:rsidRDefault="00F158CF" w:rsidP="00F158CF">
      <w:pPr>
        <w:pStyle w:val="GlossaryDefinition"/>
      </w:pPr>
      <w:r w:rsidRPr="00005FC9">
        <w:t>An algebraic fraction is a fraction in which both the numerator and denominator are algebraic expressions.</w:t>
      </w:r>
    </w:p>
    <w:p w:rsidR="00F158CF" w:rsidRPr="00005FC9" w:rsidRDefault="00F158CF" w:rsidP="00F158CF">
      <w:pPr>
        <w:pStyle w:val="GlossaryTerm"/>
      </w:pPr>
      <w:r w:rsidRPr="00005FC9">
        <w:t>Algebraic term</w:t>
      </w:r>
    </w:p>
    <w:p w:rsidR="00F158CF" w:rsidRPr="00005FC9" w:rsidRDefault="00F158CF" w:rsidP="00F158CF">
      <w:pPr>
        <w:pStyle w:val="GlossaryDefinition"/>
      </w:pPr>
      <w:r w:rsidRPr="00005FC9">
        <w:t xml:space="preserve">An algebraic term is an algebraic expression that forms a ‘separable’ part of some other algebraic expression. For example,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r w:rsidRPr="00005FC9">
        <w:t xml:space="preserve"> and </w:t>
      </w:r>
      <m:oMath>
        <m:sSup>
          <m:sSupPr>
            <m:ctrlPr>
              <w:rPr>
                <w:rFonts w:ascii="Cambria Math" w:hAnsi="Cambria Math"/>
                <w:i/>
              </w:rPr>
            </m:ctrlPr>
          </m:sSupPr>
          <m:e>
            <m:r>
              <m:rPr>
                <m:sty m:val="bi"/>
              </m:rPr>
              <w:rPr>
                <w:rFonts w:ascii="Cambria Math" w:hAnsi="Cambria Math"/>
              </w:rPr>
              <m:t>5</m:t>
            </m:r>
            <m:r>
              <m:rPr>
                <m:sty m:val="bi"/>
              </m:rPr>
              <w:rPr>
                <w:rFonts w:ascii="Cambria Math" w:hAnsi="Cambria Math"/>
              </w:rPr>
              <m:t>x</m:t>
            </m:r>
          </m:e>
          <m:sup>
            <m:r>
              <w:rPr>
                <w:rFonts w:ascii="Cambria Math" w:hAnsi="Cambria Math"/>
              </w:rPr>
              <m:t>-</m:t>
            </m:r>
            <m:r>
              <m:rPr>
                <m:sty m:val="bi"/>
              </m:rPr>
              <w:rPr>
                <w:rFonts w:ascii="Cambria Math" w:hAnsi="Cambria Math"/>
              </w:rPr>
              <m:t>1</m:t>
            </m:r>
          </m:sup>
        </m:sSup>
      </m:oMath>
      <w:r w:rsidRPr="00005FC9">
        <w:t xml:space="preserve"> are terms in the </w:t>
      </w:r>
      <w:proofErr w:type="gramStart"/>
      <w:r w:rsidRPr="00005FC9">
        <w:t xml:space="preserve">inequality </w:t>
      </w:r>
      <w:proofErr w:type="gramEnd"/>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w:rPr>
            <w:rFonts w:ascii="Cambria Math" w:hAnsi="Cambria Math"/>
          </w:rPr>
          <m:t xml:space="preserve"> ≤ </m:t>
        </m:r>
        <m:sSup>
          <m:sSupPr>
            <m:ctrlPr>
              <w:rPr>
                <w:rFonts w:ascii="Cambria Math" w:hAnsi="Cambria Math"/>
                <w:i/>
              </w:rPr>
            </m:ctrlPr>
          </m:sSupPr>
          <m:e>
            <m:r>
              <m:rPr>
                <m:sty m:val="bi"/>
              </m:rPr>
              <w:rPr>
                <w:rFonts w:ascii="Cambria Math" w:hAnsi="Cambria Math"/>
              </w:rPr>
              <m:t>5</m:t>
            </m:r>
            <m:r>
              <m:rPr>
                <m:sty m:val="bi"/>
              </m:rPr>
              <w:rPr>
                <w:rFonts w:ascii="Cambria Math" w:hAnsi="Cambria Math"/>
              </w:rPr>
              <m:t>x</m:t>
            </m:r>
          </m:e>
          <m:sup>
            <m:r>
              <w:rPr>
                <w:rFonts w:ascii="Cambria Math" w:hAnsi="Cambria Math"/>
              </w:rPr>
              <m:t>-</m:t>
            </m:r>
            <m:r>
              <m:rPr>
                <m:sty m:val="bi"/>
              </m:rPr>
              <w:rPr>
                <w:rFonts w:ascii="Cambria Math" w:hAnsi="Cambria Math"/>
              </w:rPr>
              <m:t>1</m:t>
            </m:r>
          </m:sup>
        </m:sSup>
      </m:oMath>
      <w:r w:rsidRPr="00005FC9">
        <w:t xml:space="preserve">, and </w:t>
      </w:r>
      <m:oMath>
        <m:r>
          <m:rPr>
            <m:sty m:val="bi"/>
          </m:rPr>
          <w:rPr>
            <w:rFonts w:ascii="Cambria Math" w:hAnsi="Cambria Math"/>
          </w:rPr>
          <m:t>2</m:t>
        </m:r>
        <m:r>
          <w:rPr>
            <w:rFonts w:ascii="Cambria Math" w:hAnsi="Cambria Math"/>
          </w:rPr>
          <m:t xml:space="preserve">, </m:t>
        </m:r>
        <m:r>
          <m:rPr>
            <m:sty m:val="bi"/>
          </m:rPr>
          <w:rPr>
            <w:rFonts w:ascii="Cambria Math" w:hAnsi="Cambria Math"/>
          </w:rPr>
          <m:t>3</m:t>
        </m:r>
        <m:r>
          <m:rPr>
            <m:sty m:val="bi"/>
          </m:rPr>
          <w:rPr>
            <w:rFonts w:ascii="Cambria Math" w:hAnsi="Cambria Math"/>
          </w:rPr>
          <m:t>x</m:t>
        </m:r>
        <m:r>
          <w:rPr>
            <w:rFonts w:ascii="Cambria Math" w:hAnsi="Cambria Math"/>
          </w:rPr>
          <m:t xml:space="preserve">, </m:t>
        </m:r>
        <m:sSup>
          <m:sSupPr>
            <m:ctrlPr>
              <w:rPr>
                <w:rFonts w:ascii="Cambria Math" w:hAnsi="Cambria Math"/>
                <w:i/>
              </w:rPr>
            </m:ctrlPr>
          </m:sSupPr>
          <m:e>
            <m:r>
              <m:rPr>
                <m:sty m:val="bi"/>
              </m:rPr>
              <w:rPr>
                <w:rFonts w:ascii="Cambria Math" w:hAnsi="Cambria Math"/>
              </w:rPr>
              <m:t>5</m:t>
            </m:r>
            <m:r>
              <m:rPr>
                <m:sty m:val="bi"/>
              </m:rPr>
              <w:rPr>
                <w:rFonts w:ascii="Cambria Math" w:hAnsi="Cambria Math"/>
              </w:rPr>
              <m:t>x</m:t>
            </m:r>
          </m:e>
          <m:sup>
            <m:r>
              <w:rPr>
                <w:rFonts w:ascii="Cambria Math" w:hAnsi="Cambria Math"/>
              </w:rPr>
              <m:t>-</m:t>
            </m:r>
            <m:r>
              <m:rPr>
                <m:sty m:val="bi"/>
              </m:rPr>
              <w:rPr>
                <w:rFonts w:ascii="Cambria Math" w:hAnsi="Cambria Math"/>
              </w:rPr>
              <m:t>1</m:t>
            </m:r>
          </m:sup>
        </m:sSup>
      </m:oMath>
      <w:r w:rsidRPr="00005FC9">
        <w:t xml:space="preserve"> are terms of the polynomial </w:t>
      </w:r>
      <m:oMath>
        <m:r>
          <m:rPr>
            <m:sty m:val="bi"/>
          </m:rPr>
          <w:rPr>
            <w:rFonts w:ascii="Cambria Math" w:hAnsi="Cambria Math"/>
          </w:rPr>
          <m:t>2</m:t>
        </m:r>
        <m:r>
          <w:rPr>
            <w:rFonts w:ascii="Cambria Math" w:hAnsi="Cambria Math"/>
          </w:rPr>
          <m:t>+</m:t>
        </m:r>
        <m:r>
          <m:rPr>
            <m:sty m:val="bi"/>
          </m:rPr>
          <w:rPr>
            <w:rFonts w:ascii="Cambria Math" w:hAnsi="Cambria Math"/>
          </w:rPr>
          <m:t>3</m:t>
        </m:r>
        <m:r>
          <m:rPr>
            <m:sty m:val="bi"/>
          </m:rPr>
          <w:rPr>
            <w:rFonts w:ascii="Cambria Math" w:hAnsi="Cambria Math"/>
          </w:rPr>
          <m:t>x</m:t>
        </m:r>
        <m:r>
          <w:rPr>
            <w:rFonts w:ascii="Cambria Math" w:hAnsi="Cambria Math"/>
          </w:rPr>
          <m:t>+</m:t>
        </m:r>
        <m:sSup>
          <m:sSupPr>
            <m:ctrlPr>
              <w:rPr>
                <w:rFonts w:ascii="Cambria Math" w:hAnsi="Cambria Math"/>
                <w:i/>
              </w:rPr>
            </m:ctrlPr>
          </m:sSupPr>
          <m:e>
            <m:r>
              <m:rPr>
                <m:sty m:val="bi"/>
              </m:rPr>
              <w:rPr>
                <w:rFonts w:ascii="Cambria Math" w:hAnsi="Cambria Math"/>
              </w:rPr>
              <m:t>5</m:t>
            </m:r>
            <m:r>
              <m:rPr>
                <m:sty m:val="bi"/>
              </m:rPr>
              <w:rPr>
                <w:rFonts w:ascii="Cambria Math" w:hAnsi="Cambria Math"/>
              </w:rPr>
              <m:t>x</m:t>
            </m:r>
          </m:e>
          <m:sup>
            <m:r>
              <m:rPr>
                <m:sty m:val="bi"/>
              </m:rPr>
              <w:rPr>
                <w:rFonts w:ascii="Cambria Math" w:hAnsi="Cambria Math"/>
              </w:rPr>
              <m:t>2</m:t>
            </m:r>
          </m:sup>
        </m:sSup>
      </m:oMath>
      <w:r w:rsidRPr="00005FC9">
        <w:t>.</w:t>
      </w:r>
    </w:p>
    <w:p w:rsidR="00F158CF" w:rsidRPr="00DF4DB6" w:rsidRDefault="00F158CF" w:rsidP="00F158CF">
      <w:pPr>
        <w:pStyle w:val="GlossaryTerm"/>
      </w:pPr>
      <w:r w:rsidRPr="00DF4DB6">
        <w:t>Algorithm</w:t>
      </w:r>
    </w:p>
    <w:p w:rsidR="00F158CF" w:rsidRPr="00DF4DB6" w:rsidRDefault="00F158CF" w:rsidP="00F158CF">
      <w:pPr>
        <w:pStyle w:val="GlossaryDefinition"/>
      </w:pPr>
      <w:r w:rsidRPr="00DF4DB6">
        <w:t>A well-defined set of instructions designed to perform a particular task or solve a type of problem, such as determining which of two fractions is larger, bisecting an angle, or calculating the mean of a set of numbers.</w:t>
      </w:r>
    </w:p>
    <w:p w:rsidR="00F158CF" w:rsidRPr="00005FC9" w:rsidRDefault="00F158CF" w:rsidP="00F158CF">
      <w:pPr>
        <w:pStyle w:val="GlossaryTerm"/>
      </w:pPr>
      <w:r w:rsidRPr="00005FC9">
        <w:t>Alternate</w:t>
      </w:r>
    </w:p>
    <w:p w:rsidR="00F158CF" w:rsidRDefault="00F158CF" w:rsidP="00F158CF">
      <w:pPr>
        <w:pStyle w:val="GlossaryDefinition"/>
      </w:pPr>
      <w:r w:rsidRPr="00005FC9">
        <w:t>In each diagram below, the two marked angles are called alternate angles (since they are on alternate sides of the transversal).</w:t>
      </w:r>
    </w:p>
    <w:p w:rsidR="00F158CF" w:rsidRDefault="00F158CF" w:rsidP="00F158CF">
      <w:pPr>
        <w:pStyle w:val="GlossaryDefinition"/>
      </w:pPr>
      <w:r>
        <w:rPr>
          <w:noProof/>
        </w:rPr>
        <w:drawing>
          <wp:inline distT="0" distB="0" distL="0" distR="0" wp14:anchorId="1FE3ABB3" wp14:editId="7C3EAD98">
            <wp:extent cx="6248400" cy="17909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6697" cy="1799073"/>
                    </a:xfrm>
                    <a:prstGeom prst="rect">
                      <a:avLst/>
                    </a:prstGeom>
                    <a:noFill/>
                  </pic:spPr>
                </pic:pic>
              </a:graphicData>
            </a:graphic>
          </wp:inline>
        </w:drawing>
      </w:r>
    </w:p>
    <w:p w:rsidR="00F158CF" w:rsidRDefault="00F158CF" w:rsidP="00F158CF">
      <w:pPr>
        <w:pStyle w:val="GlossaryDefinition"/>
      </w:pPr>
      <w:r w:rsidRPr="00005FC9">
        <w:t xml:space="preserve">If the lines </w:t>
      </w:r>
      <w:r w:rsidRPr="00005FC9">
        <w:rPr>
          <w:i/>
          <w:iCs/>
        </w:rPr>
        <w:t>AB</w:t>
      </w:r>
      <w:r w:rsidRPr="00005FC9">
        <w:t xml:space="preserve"> and </w:t>
      </w:r>
      <w:r w:rsidRPr="00005FC9">
        <w:rPr>
          <w:i/>
          <w:iCs/>
        </w:rPr>
        <w:t>CD</w:t>
      </w:r>
      <w:r w:rsidRPr="00005FC9">
        <w:t xml:space="preserve"> are parallel, then each pair of alternate angles are equal.</w:t>
      </w:r>
    </w:p>
    <w:p w:rsidR="00F158CF" w:rsidRPr="00005FC9" w:rsidRDefault="00F158CF" w:rsidP="00F158CF">
      <w:pPr>
        <w:pStyle w:val="GlossaryDefinition"/>
        <w:jc w:val="center"/>
      </w:pPr>
      <w:r>
        <w:rPr>
          <w:noProof/>
        </w:rPr>
        <w:lastRenderedPageBreak/>
        <w:drawing>
          <wp:inline distT="0" distB="0" distL="0" distR="0" wp14:anchorId="0E381506" wp14:editId="188B2FDE">
            <wp:extent cx="2182495" cy="2286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495" cy="2286000"/>
                    </a:xfrm>
                    <a:prstGeom prst="rect">
                      <a:avLst/>
                    </a:prstGeom>
                    <a:noFill/>
                  </pic:spPr>
                </pic:pic>
              </a:graphicData>
            </a:graphic>
          </wp:inline>
        </w:drawing>
      </w:r>
    </w:p>
    <w:p w:rsidR="00F158CF" w:rsidRPr="00005FC9" w:rsidRDefault="00F158CF" w:rsidP="00F158CF">
      <w:pPr>
        <w:pStyle w:val="GlossaryTerm"/>
      </w:pPr>
      <w:r w:rsidRPr="00005FC9">
        <w:t>Angle</w:t>
      </w:r>
    </w:p>
    <w:p w:rsidR="00F158CF" w:rsidRDefault="00F158CF" w:rsidP="00F158CF">
      <w:pPr>
        <w:pStyle w:val="GlossaryDefinition"/>
      </w:pPr>
      <w:r w:rsidRPr="00005FC9">
        <w:t xml:space="preserve">An </w:t>
      </w:r>
      <w:r w:rsidRPr="00005FC9">
        <w:rPr>
          <w:b/>
          <w:bCs/>
        </w:rPr>
        <w:t xml:space="preserve">angle </w:t>
      </w:r>
      <w:r w:rsidRPr="00005FC9">
        <w:t>is the figure formed by two rays sharing a common endpoint, called the vertex of the angle.</w:t>
      </w:r>
    </w:p>
    <w:p w:rsidR="00F158CF" w:rsidRPr="00005FC9" w:rsidRDefault="00F158CF" w:rsidP="00F158CF">
      <w:pPr>
        <w:pStyle w:val="GlossaryTerm"/>
      </w:pPr>
      <w:r w:rsidRPr="00005FC9">
        <w:t>The size of an angle</w:t>
      </w:r>
    </w:p>
    <w:p w:rsidR="00F158CF" w:rsidRDefault="00F158CF" w:rsidP="00F158CF">
      <w:pPr>
        <w:pStyle w:val="GlossaryDefinition"/>
      </w:pPr>
      <w:r w:rsidRPr="00005FC9">
        <w:t xml:space="preserve">Imagine that the ray </w:t>
      </w:r>
      <w:r w:rsidRPr="00005FC9">
        <w:rPr>
          <w:i/>
          <w:iCs/>
        </w:rPr>
        <w:t xml:space="preserve">OB </w:t>
      </w:r>
      <w:r w:rsidRPr="00005FC9">
        <w:t xml:space="preserve">is rotated about the point </w:t>
      </w:r>
      <w:r w:rsidRPr="00005FC9">
        <w:rPr>
          <w:i/>
          <w:iCs/>
        </w:rPr>
        <w:t xml:space="preserve">O </w:t>
      </w:r>
      <w:r w:rsidRPr="00005FC9">
        <w:t xml:space="preserve">until it lies along </w:t>
      </w:r>
      <w:r w:rsidRPr="00005FC9">
        <w:rPr>
          <w:i/>
          <w:iCs/>
        </w:rPr>
        <w:t>OA</w:t>
      </w:r>
      <w:r w:rsidRPr="00005FC9">
        <w:t xml:space="preserve">. The amount of turning is called the size of the angle </w:t>
      </w:r>
      <w:r w:rsidRPr="00005FC9">
        <w:rPr>
          <w:i/>
          <w:iCs/>
        </w:rPr>
        <w:t>AOB</w:t>
      </w:r>
      <w:r w:rsidRPr="00005FC9">
        <w:t>.</w:t>
      </w:r>
    </w:p>
    <w:p w:rsidR="00F158CF" w:rsidRDefault="00F158CF" w:rsidP="00F158CF">
      <w:pPr>
        <w:pStyle w:val="GlossaryDefinition"/>
        <w:jc w:val="center"/>
      </w:pPr>
      <w:r>
        <w:rPr>
          <w:noProof/>
        </w:rPr>
        <w:drawing>
          <wp:inline distT="0" distB="0" distL="0" distR="0" wp14:anchorId="4EB30C48" wp14:editId="45EAFA27">
            <wp:extent cx="2456815" cy="116459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6815" cy="1164590"/>
                    </a:xfrm>
                    <a:prstGeom prst="rect">
                      <a:avLst/>
                    </a:prstGeom>
                    <a:noFill/>
                  </pic:spPr>
                </pic:pic>
              </a:graphicData>
            </a:graphic>
          </wp:inline>
        </w:drawing>
      </w:r>
    </w:p>
    <w:p w:rsidR="00F158CF" w:rsidRPr="00005FC9" w:rsidRDefault="00F158CF" w:rsidP="00F158CF">
      <w:pPr>
        <w:pStyle w:val="GlossaryDefinition"/>
      </w:pPr>
    </w:p>
    <w:p w:rsidR="00F158CF" w:rsidRDefault="00F158CF" w:rsidP="00F158CF">
      <w:pPr>
        <w:pStyle w:val="GlossaryDefinition"/>
      </w:pPr>
      <w:r w:rsidRPr="00005FC9">
        <w:t xml:space="preserve">A </w:t>
      </w:r>
      <w:r w:rsidRPr="00005FC9">
        <w:rPr>
          <w:b/>
          <w:bCs/>
        </w:rPr>
        <w:t xml:space="preserve">revolution </w:t>
      </w:r>
      <w:r w:rsidRPr="00005FC9">
        <w:t>is the amount of turning required to rotate a ray about its endpoint until it falls back onto itself. The size of 1 revolution is 360°.</w:t>
      </w:r>
    </w:p>
    <w:p w:rsidR="00F158CF" w:rsidRDefault="00F158CF" w:rsidP="00F158CF">
      <w:pPr>
        <w:pStyle w:val="GlossaryDefinition"/>
        <w:jc w:val="center"/>
      </w:pPr>
      <w:r>
        <w:rPr>
          <w:noProof/>
        </w:rPr>
        <w:drawing>
          <wp:inline distT="0" distB="0" distL="0" distR="0" wp14:anchorId="248D481A" wp14:editId="5B13D560">
            <wp:extent cx="2725420" cy="9328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5420" cy="932815"/>
                    </a:xfrm>
                    <a:prstGeom prst="rect">
                      <a:avLst/>
                    </a:prstGeom>
                    <a:noFill/>
                  </pic:spPr>
                </pic:pic>
              </a:graphicData>
            </a:graphic>
          </wp:inline>
        </w:drawing>
      </w:r>
    </w:p>
    <w:p w:rsidR="00F158CF" w:rsidRDefault="00F158CF" w:rsidP="00F158CF">
      <w:pPr>
        <w:pStyle w:val="GlossaryDefinition"/>
      </w:pPr>
      <w:r w:rsidRPr="00005FC9">
        <w:t xml:space="preserve">A </w:t>
      </w:r>
      <w:r w:rsidRPr="00005FC9">
        <w:rPr>
          <w:b/>
          <w:bCs/>
        </w:rPr>
        <w:t xml:space="preserve">straight angle </w:t>
      </w:r>
      <w:r w:rsidRPr="00005FC9">
        <w:t>is the angle formed by taking a ray and its opposite ray. A straight angle is half of a revolution, and so has size equal to 180°.</w:t>
      </w:r>
    </w:p>
    <w:p w:rsidR="00F158CF" w:rsidRDefault="00F158CF" w:rsidP="00F158CF">
      <w:pPr>
        <w:pStyle w:val="GlossaryDefinition"/>
        <w:jc w:val="center"/>
      </w:pPr>
      <w:r>
        <w:rPr>
          <w:noProof/>
        </w:rPr>
        <w:drawing>
          <wp:inline distT="0" distB="0" distL="0" distR="0" wp14:anchorId="232DE791" wp14:editId="33196F1B">
            <wp:extent cx="3371215" cy="93281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215" cy="932815"/>
                    </a:xfrm>
                    <a:prstGeom prst="rect">
                      <a:avLst/>
                    </a:prstGeom>
                    <a:noFill/>
                  </pic:spPr>
                </pic:pic>
              </a:graphicData>
            </a:graphic>
          </wp:inline>
        </w:drawing>
      </w:r>
    </w:p>
    <w:p w:rsidR="00F158CF" w:rsidRPr="00005FC9" w:rsidRDefault="00F158CF" w:rsidP="00F158CF">
      <w:pPr>
        <w:pStyle w:val="GlossaryTerm"/>
      </w:pPr>
      <w:r w:rsidRPr="00005FC9">
        <w:t>Right angle</w:t>
      </w:r>
    </w:p>
    <w:p w:rsidR="00F158CF" w:rsidRPr="00005FC9" w:rsidRDefault="00F158CF" w:rsidP="00F158CF">
      <w:pPr>
        <w:pStyle w:val="GlossaryDefinition"/>
      </w:pPr>
      <w:r w:rsidRPr="00005FC9">
        <w:t xml:space="preserve">Let </w:t>
      </w:r>
      <w:r w:rsidRPr="00005FC9">
        <w:rPr>
          <w:i/>
          <w:iCs/>
        </w:rPr>
        <w:t xml:space="preserve">AOB </w:t>
      </w:r>
      <w:r w:rsidRPr="00005FC9">
        <w:t xml:space="preserve">be a line, and let </w:t>
      </w:r>
      <w:r w:rsidRPr="00005FC9">
        <w:rPr>
          <w:i/>
          <w:iCs/>
        </w:rPr>
        <w:t xml:space="preserve">OX </w:t>
      </w:r>
      <w:r w:rsidRPr="00005FC9">
        <w:t xml:space="preserve">be a ray making equal angles with the ray </w:t>
      </w:r>
      <w:r w:rsidRPr="00005FC9">
        <w:rPr>
          <w:i/>
          <w:iCs/>
        </w:rPr>
        <w:t xml:space="preserve">OA </w:t>
      </w:r>
      <w:r w:rsidRPr="00005FC9">
        <w:t xml:space="preserve">and the ray </w:t>
      </w:r>
      <w:r w:rsidRPr="00005FC9">
        <w:rPr>
          <w:i/>
          <w:iCs/>
        </w:rPr>
        <w:t>OB</w:t>
      </w:r>
      <w:r w:rsidRPr="00005FC9">
        <w:t xml:space="preserve">. Then the equal angles </w:t>
      </w:r>
      <w:r w:rsidRPr="00005FC9">
        <w:rPr>
          <w:rFonts w:ascii="Cambria Math" w:hAnsi="Cambria Math" w:cs="Cambria Math"/>
        </w:rPr>
        <w:t>∠</w:t>
      </w:r>
      <w:r w:rsidRPr="00005FC9">
        <w:rPr>
          <w:i/>
          <w:iCs/>
        </w:rPr>
        <w:t xml:space="preserve">AOX </w:t>
      </w:r>
      <w:r w:rsidRPr="00005FC9">
        <w:t xml:space="preserve">and </w:t>
      </w:r>
      <w:r w:rsidRPr="00005FC9">
        <w:rPr>
          <w:rFonts w:ascii="Cambria Math" w:hAnsi="Cambria Math" w:cs="Cambria Math"/>
        </w:rPr>
        <w:t>∠</w:t>
      </w:r>
      <w:r w:rsidRPr="00005FC9">
        <w:rPr>
          <w:i/>
          <w:iCs/>
        </w:rPr>
        <w:t xml:space="preserve">BOX </w:t>
      </w:r>
      <w:r w:rsidRPr="00005FC9">
        <w:t>are called right angles.</w:t>
      </w:r>
    </w:p>
    <w:p w:rsidR="00F158CF" w:rsidRPr="00005FC9" w:rsidRDefault="00F158CF" w:rsidP="00F158CF">
      <w:pPr>
        <w:pStyle w:val="GlossaryDefinition"/>
      </w:pPr>
      <w:r w:rsidRPr="00005FC9">
        <w:t>A right angle is half of a straight angle, and so is equal to 90°.</w:t>
      </w:r>
    </w:p>
    <w:p w:rsidR="00F158CF" w:rsidRPr="00005FC9" w:rsidRDefault="00F158CF" w:rsidP="00F158CF">
      <w:pPr>
        <w:pStyle w:val="GlossaryTerm"/>
      </w:pPr>
      <w:r w:rsidRPr="00005FC9">
        <w:lastRenderedPageBreak/>
        <w:t>Classification of angles</w:t>
      </w:r>
    </w:p>
    <w:p w:rsidR="00F158CF" w:rsidRPr="00005FC9" w:rsidRDefault="00F158CF" w:rsidP="00F158CF">
      <w:pPr>
        <w:pStyle w:val="GlossaryDefinition"/>
      </w:pPr>
      <w:r w:rsidRPr="00005FC9">
        <w:t>Angles are classified according to their size.</w:t>
      </w:r>
    </w:p>
    <w:p w:rsidR="00F158CF" w:rsidRPr="00005FC9" w:rsidRDefault="00F158CF" w:rsidP="00F158CF">
      <w:pPr>
        <w:pStyle w:val="GlossaryDefinition"/>
      </w:pPr>
      <w:r w:rsidRPr="00005FC9">
        <w:t>We say that</w:t>
      </w:r>
    </w:p>
    <w:p w:rsidR="00F158CF" w:rsidRPr="00005FC9" w:rsidRDefault="00F158CF" w:rsidP="00F158CF">
      <w:pPr>
        <w:pStyle w:val="GlossaryDefinition"/>
        <w:numPr>
          <w:ilvl w:val="0"/>
          <w:numId w:val="1"/>
        </w:numPr>
      </w:pPr>
      <w:r w:rsidRPr="00005FC9">
        <w:t xml:space="preserve">An angle with size α is </w:t>
      </w:r>
      <w:r w:rsidRPr="00005FC9">
        <w:rPr>
          <w:b/>
          <w:bCs/>
        </w:rPr>
        <w:t xml:space="preserve">acute </w:t>
      </w:r>
      <w:r w:rsidRPr="00005FC9">
        <w:t>if 0° &lt; α &lt; 90°,</w:t>
      </w:r>
    </w:p>
    <w:p w:rsidR="00F158CF" w:rsidRPr="00005FC9" w:rsidRDefault="00F158CF" w:rsidP="00F158CF">
      <w:pPr>
        <w:pStyle w:val="GlossaryDefinition"/>
        <w:numPr>
          <w:ilvl w:val="0"/>
          <w:numId w:val="1"/>
        </w:numPr>
      </w:pPr>
      <w:r w:rsidRPr="00005FC9">
        <w:t xml:space="preserve">An angle with size α is </w:t>
      </w:r>
      <w:r w:rsidRPr="00005FC9">
        <w:rPr>
          <w:b/>
          <w:bCs/>
        </w:rPr>
        <w:t>obtuse</w:t>
      </w:r>
      <w:r w:rsidRPr="00005FC9">
        <w:t xml:space="preserve"> if 90° &lt; α &lt; 180°,</w:t>
      </w:r>
    </w:p>
    <w:p w:rsidR="00F158CF" w:rsidRDefault="00F158CF" w:rsidP="00F158CF">
      <w:pPr>
        <w:pStyle w:val="GlossaryDefinition"/>
        <w:numPr>
          <w:ilvl w:val="0"/>
          <w:numId w:val="1"/>
        </w:numPr>
      </w:pPr>
      <w:r w:rsidRPr="00005FC9">
        <w:t xml:space="preserve">An angle with size α is </w:t>
      </w:r>
      <w:r w:rsidRPr="00005FC9">
        <w:rPr>
          <w:b/>
          <w:bCs/>
        </w:rPr>
        <w:t>reflex</w:t>
      </w:r>
      <w:r w:rsidRPr="00005FC9">
        <w:t xml:space="preserve"> if 180° &lt; α &lt; 360°</w:t>
      </w:r>
    </w:p>
    <w:p w:rsidR="00F158CF" w:rsidRPr="00005FC9" w:rsidRDefault="00F158CF" w:rsidP="00F158CF">
      <w:pPr>
        <w:pStyle w:val="GlossaryDefinition"/>
      </w:pPr>
    </w:p>
    <w:p w:rsidR="00F158CF" w:rsidRPr="00005FC9" w:rsidRDefault="00F158CF" w:rsidP="00F158CF">
      <w:pPr>
        <w:pStyle w:val="GlossaryTerm"/>
      </w:pPr>
      <w:r w:rsidRPr="00005FC9">
        <w:t>Adjacent angles</w:t>
      </w:r>
    </w:p>
    <w:p w:rsidR="00F158CF" w:rsidRPr="00005FC9" w:rsidRDefault="00F158CF" w:rsidP="00F158CF">
      <w:pPr>
        <w:pStyle w:val="GlossaryDefinition"/>
      </w:pPr>
      <w:r w:rsidRPr="00005FC9">
        <w:t xml:space="preserve">Two angles at a point </w:t>
      </w:r>
      <w:r w:rsidRPr="00C3477F">
        <w:t>are</w:t>
      </w:r>
      <w:r w:rsidRPr="00005FC9">
        <w:t xml:space="preserve"> called </w:t>
      </w:r>
      <w:r w:rsidRPr="00005FC9">
        <w:rPr>
          <w:b/>
          <w:bCs/>
        </w:rPr>
        <w:t xml:space="preserve">adjacent </w:t>
      </w:r>
      <w:r w:rsidRPr="00005FC9">
        <w:t>if they share a common ray and a common vertex and lie on opposite sides of the common ray.</w:t>
      </w:r>
    </w:p>
    <w:p w:rsidR="00F158CF" w:rsidRPr="00005FC9" w:rsidRDefault="00F158CF" w:rsidP="00F158CF">
      <w:pPr>
        <w:pStyle w:val="GlossaryDefinition"/>
      </w:pPr>
      <w:r w:rsidRPr="00005FC9">
        <w:t>Hence, in the diagram,</w:t>
      </w:r>
    </w:p>
    <w:p w:rsidR="00F158CF" w:rsidRPr="00005FC9" w:rsidRDefault="00F158CF" w:rsidP="00F158CF">
      <w:pPr>
        <w:pStyle w:val="GlossaryDefinition"/>
        <w:numPr>
          <w:ilvl w:val="0"/>
          <w:numId w:val="9"/>
        </w:numPr>
      </w:pPr>
      <w:r w:rsidRPr="00005FC9">
        <w:rPr>
          <w:rFonts w:ascii="Cambria Math" w:hAnsi="Cambria Math" w:cs="Cambria Math"/>
        </w:rPr>
        <w:t>∠</w:t>
      </w:r>
      <w:r w:rsidRPr="00005FC9">
        <w:rPr>
          <w:i/>
          <w:iCs/>
        </w:rPr>
        <w:t>AOC</w:t>
      </w:r>
      <w:r w:rsidRPr="00005FC9">
        <w:t xml:space="preserve"> and </w:t>
      </w:r>
      <w:r w:rsidRPr="00005FC9">
        <w:rPr>
          <w:rFonts w:ascii="Cambria Math" w:hAnsi="Cambria Math" w:cs="Cambria Math"/>
        </w:rPr>
        <w:t>∠</w:t>
      </w:r>
      <w:r w:rsidRPr="00C3477F">
        <w:t>BOC</w:t>
      </w:r>
      <w:r w:rsidRPr="00005FC9">
        <w:rPr>
          <w:i/>
          <w:iCs/>
        </w:rPr>
        <w:t xml:space="preserve"> </w:t>
      </w:r>
      <w:r w:rsidRPr="00005FC9">
        <w:t>are adjacent</w:t>
      </w:r>
    </w:p>
    <w:p w:rsidR="00F158CF" w:rsidRPr="00005FC9" w:rsidRDefault="00F158CF" w:rsidP="00F158CF">
      <w:pPr>
        <w:pStyle w:val="GlossaryDefinition"/>
        <w:jc w:val="center"/>
      </w:pPr>
      <w:r w:rsidRPr="00005FC9">
        <w:rPr>
          <w:noProof/>
        </w:rPr>
        <w:drawing>
          <wp:inline distT="0" distB="0" distL="0" distR="0" wp14:anchorId="486592B7" wp14:editId="7BBA6525">
            <wp:extent cx="2714625" cy="1628775"/>
            <wp:effectExtent l="0" t="0" r="9525" b="9525"/>
            <wp:docPr id="339" name="Picture 339" descr="http://www.australiancurriculum.edu.au/Image/fea08898-195b-42b7-9f06-544baf181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ustraliancurriculum.edu.au/Image/fea08898-195b-42b7-9f06-544baf1818c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625" cy="1628775"/>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Two angles that add to 90° are called </w:t>
      </w:r>
      <w:r w:rsidRPr="00005FC9">
        <w:rPr>
          <w:b/>
          <w:bCs/>
        </w:rPr>
        <w:t>complementary</w:t>
      </w:r>
      <w:r w:rsidRPr="00005FC9">
        <w:t xml:space="preserve">. </w:t>
      </w:r>
      <w:r w:rsidRPr="00C3477F">
        <w:t>For</w:t>
      </w:r>
      <w:r w:rsidRPr="00005FC9">
        <w:t xml:space="preserve"> example, 23° and 67°</w:t>
      </w:r>
      <w:r w:rsidRPr="00005FC9">
        <w:rPr>
          <w:vertAlign w:val="superscript"/>
        </w:rPr>
        <w:t xml:space="preserve"> </w:t>
      </w:r>
      <w:r w:rsidRPr="00005FC9">
        <w:t>are complementary angles.</w:t>
      </w:r>
    </w:p>
    <w:p w:rsidR="00F158CF" w:rsidRPr="00005FC9" w:rsidRDefault="00F158CF" w:rsidP="00F158CF">
      <w:pPr>
        <w:pStyle w:val="GlossaryDefinition"/>
      </w:pPr>
      <w:r w:rsidRPr="00005FC9">
        <w:t xml:space="preserve">In each diagram the two marked angles are called </w:t>
      </w:r>
      <w:r w:rsidRPr="00005FC9">
        <w:rPr>
          <w:b/>
          <w:bCs/>
        </w:rPr>
        <w:t>corresponding angles</w:t>
      </w:r>
      <w:r w:rsidRPr="00005FC9">
        <w:t>.</w:t>
      </w:r>
    </w:p>
    <w:p w:rsidR="00F158CF" w:rsidRPr="00005FC9" w:rsidRDefault="00F158CF" w:rsidP="00F158CF">
      <w:pPr>
        <w:pStyle w:val="GlossaryDefinition"/>
        <w:jc w:val="center"/>
      </w:pPr>
      <w:r w:rsidRPr="00005FC9">
        <w:rPr>
          <w:noProof/>
        </w:rPr>
        <w:drawing>
          <wp:inline distT="0" distB="0" distL="0" distR="0" wp14:anchorId="2FAAC03A" wp14:editId="449D30FC">
            <wp:extent cx="2981325" cy="2266950"/>
            <wp:effectExtent l="0" t="0" r="9525" b="0"/>
            <wp:docPr id="338" name="Picture 338" descr="http://www.australiancurriculum.edu.au/Image/a55eb1f2-ea80-4c00-80dc-3401ccff7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ustraliancurriculum.edu.au/Image/a55eb1f2-ea80-4c00-80dc-3401ccff73f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2266950"/>
                    </a:xfrm>
                    <a:prstGeom prst="rect">
                      <a:avLst/>
                    </a:prstGeom>
                    <a:noFill/>
                    <a:ln>
                      <a:noFill/>
                    </a:ln>
                  </pic:spPr>
                </pic:pic>
              </a:graphicData>
            </a:graphic>
          </wp:inline>
        </w:drawing>
      </w:r>
    </w:p>
    <w:p w:rsidR="00F158CF" w:rsidRPr="00005FC9" w:rsidRDefault="00F158CF" w:rsidP="00F158CF">
      <w:pPr>
        <w:pStyle w:val="GlossaryDefinition"/>
      </w:pPr>
      <w:r w:rsidRPr="00005FC9">
        <w:t>If the lines are parallel, then each pair of corresponding angles are equal.</w:t>
      </w:r>
    </w:p>
    <w:p w:rsidR="00F158CF" w:rsidRPr="00005FC9" w:rsidRDefault="00F158CF" w:rsidP="00F158CF">
      <w:pPr>
        <w:pStyle w:val="GlossaryDefinition"/>
        <w:jc w:val="center"/>
      </w:pPr>
      <w:r w:rsidRPr="00005FC9">
        <w:rPr>
          <w:noProof/>
        </w:rPr>
        <w:lastRenderedPageBreak/>
        <w:drawing>
          <wp:inline distT="0" distB="0" distL="0" distR="0" wp14:anchorId="44AC53FE" wp14:editId="221F2040">
            <wp:extent cx="1971675" cy="1524000"/>
            <wp:effectExtent l="0" t="0" r="9525" b="0"/>
            <wp:docPr id="337" name="Picture 337" descr="http://www.australiancurriculum.edu.au/Image/fe987296-33c5-414d-8a87-54bf0b5ba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ustraliancurriculum.edu.au/Image/fe987296-33c5-414d-8a87-54bf0b5ba3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1524000"/>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Conversely, if a pair of corresponding angles are </w:t>
      </w:r>
      <w:r w:rsidRPr="00C3477F">
        <w:t>equal</w:t>
      </w:r>
      <w:r w:rsidRPr="00005FC9">
        <w:t>, then the lines are parallel.</w:t>
      </w:r>
    </w:p>
    <w:p w:rsidR="00F158CF" w:rsidRPr="00005FC9" w:rsidRDefault="00F158CF" w:rsidP="00F158CF">
      <w:pPr>
        <w:pStyle w:val="GlossaryDefinition"/>
      </w:pPr>
      <w:r w:rsidRPr="00005FC9">
        <w:t xml:space="preserve">Two angles that add to </w:t>
      </w:r>
      <w:r w:rsidRPr="00C3477F">
        <w:t>180</w:t>
      </w:r>
      <w:r w:rsidRPr="00005FC9">
        <w:t xml:space="preserve">° are called </w:t>
      </w:r>
      <w:r w:rsidRPr="00005FC9">
        <w:rPr>
          <w:b/>
          <w:bCs/>
        </w:rPr>
        <w:t>supplementary angles</w:t>
      </w:r>
      <w:r w:rsidRPr="00005FC9">
        <w:t>. For example, 45° and 135° are supplementary angles.</w:t>
      </w:r>
    </w:p>
    <w:p w:rsidR="00F158CF" w:rsidRPr="00005FC9" w:rsidRDefault="00F158CF" w:rsidP="00F158CF">
      <w:pPr>
        <w:pStyle w:val="GlossaryTerm"/>
      </w:pPr>
      <w:r w:rsidRPr="00005FC9">
        <w:t>Angles of elevation and depression</w:t>
      </w:r>
    </w:p>
    <w:p w:rsidR="00F158CF" w:rsidRPr="00005FC9" w:rsidRDefault="00F158CF" w:rsidP="00F158CF">
      <w:pPr>
        <w:pStyle w:val="GlossaryDefinition"/>
      </w:pPr>
      <w:r w:rsidRPr="00005FC9">
        <w:t>When an observer looks at an object that is lower than ‘the eye of’ the observer, the angle between the line of sight and the horizontal is called the</w:t>
      </w:r>
      <w:r w:rsidRPr="00005FC9">
        <w:rPr>
          <w:b/>
          <w:bCs/>
        </w:rPr>
        <w:t xml:space="preserve"> angle of depression</w:t>
      </w:r>
      <w:r w:rsidRPr="00005FC9">
        <w:t>.</w:t>
      </w:r>
    </w:p>
    <w:p w:rsidR="00F158CF" w:rsidRPr="00005FC9" w:rsidRDefault="00F158CF" w:rsidP="00F158CF">
      <w:pPr>
        <w:pStyle w:val="GlossaryDefinition"/>
        <w:jc w:val="center"/>
      </w:pPr>
      <w:r w:rsidRPr="00005FC9">
        <w:rPr>
          <w:noProof/>
        </w:rPr>
        <w:drawing>
          <wp:inline distT="0" distB="0" distL="0" distR="0" wp14:anchorId="5D33E347" wp14:editId="2AA2FA41">
            <wp:extent cx="2800350" cy="1524000"/>
            <wp:effectExtent l="0" t="0" r="0" b="0"/>
            <wp:docPr id="336" name="Picture 336" descr="http://www.australiancurriculum.edu.au/Image/fe88c0bf-c961-4a3e-a23d-6b4d9a10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ustraliancurriculum.edu.au/Image/fe88c0bf-c961-4a3e-a23d-6b4d9a1067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50" cy="1524000"/>
                    </a:xfrm>
                    <a:prstGeom prst="rect">
                      <a:avLst/>
                    </a:prstGeom>
                    <a:noFill/>
                    <a:ln>
                      <a:noFill/>
                    </a:ln>
                  </pic:spPr>
                </pic:pic>
              </a:graphicData>
            </a:graphic>
          </wp:inline>
        </w:drawing>
      </w:r>
    </w:p>
    <w:p w:rsidR="00F158CF" w:rsidRPr="00005FC9" w:rsidRDefault="00F158CF" w:rsidP="00F158CF">
      <w:pPr>
        <w:pStyle w:val="GlossaryDefinition"/>
      </w:pPr>
      <w:r w:rsidRPr="00C3477F">
        <w:t>When</w:t>
      </w:r>
      <w:r w:rsidRPr="00005FC9">
        <w:t xml:space="preserve"> an observer looks at an object that is higher than ‘the eye of’ the observer, the angle between the line of sight and the horizontal is called the</w:t>
      </w:r>
      <w:r w:rsidRPr="00005FC9">
        <w:rPr>
          <w:b/>
          <w:bCs/>
        </w:rPr>
        <w:t xml:space="preserve"> angle of elevation</w:t>
      </w:r>
      <w:r w:rsidRPr="00005FC9">
        <w:t>.</w:t>
      </w:r>
    </w:p>
    <w:p w:rsidR="00F158CF" w:rsidRPr="00005FC9" w:rsidRDefault="00F158CF" w:rsidP="00F158CF">
      <w:pPr>
        <w:pStyle w:val="GlossaryDefinition"/>
        <w:jc w:val="center"/>
      </w:pPr>
      <w:r w:rsidRPr="00005FC9">
        <w:rPr>
          <w:noProof/>
        </w:rPr>
        <w:drawing>
          <wp:inline distT="0" distB="0" distL="0" distR="0" wp14:anchorId="2B5C11F9" wp14:editId="062A4DA2">
            <wp:extent cx="2924175" cy="1647825"/>
            <wp:effectExtent l="0" t="0" r="9525" b="9525"/>
            <wp:docPr id="335" name="Picture 335" descr="http://www.australiancurriculum.edu.au/Image/40afbbfc-cb20-43c3-8770-c0f3b07b8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ustraliancurriculum.edu.au/Image/40afbbfc-cb20-43c3-8770-c0f3b07b88e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p w:rsidR="00F158CF" w:rsidRPr="00005FC9" w:rsidRDefault="00F158CF" w:rsidP="00F158CF">
      <w:pPr>
        <w:pStyle w:val="GlossaryTerm"/>
      </w:pPr>
      <w:r w:rsidRPr="00005FC9">
        <w:t>Array</w:t>
      </w:r>
    </w:p>
    <w:p w:rsidR="00F158CF" w:rsidRPr="00005FC9" w:rsidRDefault="00F158CF" w:rsidP="00F158CF">
      <w:pPr>
        <w:pStyle w:val="GlossaryDefinition"/>
      </w:pPr>
      <w:r w:rsidRPr="00005FC9">
        <w:t xml:space="preserve">An array is an ordered collection of objects or numbers. Rectangular arrays are commonly used in primary </w:t>
      </w:r>
      <w:r w:rsidRPr="00C3477F">
        <w:t>mathematics</w:t>
      </w:r>
      <w:r w:rsidRPr="00005FC9">
        <w:t>.</w:t>
      </w:r>
    </w:p>
    <w:p w:rsidR="00F158CF" w:rsidRPr="00005FC9" w:rsidRDefault="00F158CF" w:rsidP="00F158CF">
      <w:pPr>
        <w:pStyle w:val="GlossaryTerm"/>
      </w:pPr>
      <w:r w:rsidRPr="00005FC9">
        <w:t>Associative</w:t>
      </w:r>
    </w:p>
    <w:p w:rsidR="00F158CF" w:rsidRPr="00005FC9" w:rsidRDefault="00F158CF" w:rsidP="00F158CF">
      <w:pPr>
        <w:pStyle w:val="GlossaryDefinition"/>
      </w:pPr>
      <w:r w:rsidRPr="00005FC9">
        <w:t xml:space="preserve">A </w:t>
      </w:r>
      <w:r w:rsidRPr="00C3477F">
        <w:t>method</w:t>
      </w:r>
      <w:r w:rsidRPr="00005FC9">
        <w:t xml:space="preserve"> of combining two numbers or algebraic expressions is </w:t>
      </w:r>
      <w:r w:rsidRPr="00005FC9">
        <w:rPr>
          <w:b/>
          <w:bCs/>
        </w:rPr>
        <w:t xml:space="preserve">associative </w:t>
      </w:r>
      <w:r w:rsidRPr="00005FC9">
        <w:t>if the result of the combination of three objects does not depend on the way in which the objects are grouped.</w:t>
      </w:r>
    </w:p>
    <w:p w:rsidR="00F158CF" w:rsidRPr="00005FC9" w:rsidRDefault="00F158CF" w:rsidP="00F158CF">
      <w:pPr>
        <w:pStyle w:val="GlossaryDefinition"/>
      </w:pPr>
      <w:r w:rsidRPr="00005FC9">
        <w:t xml:space="preserve">For </w:t>
      </w:r>
      <w:r w:rsidRPr="00C3477F">
        <w:t>example</w:t>
      </w:r>
      <w:r w:rsidRPr="00005FC9">
        <w:t xml:space="preserve">, addition of numbers is associative and the corresponding </w:t>
      </w:r>
      <w:r w:rsidRPr="00005FC9">
        <w:rPr>
          <w:b/>
          <w:bCs/>
        </w:rPr>
        <w:t>associative law</w:t>
      </w:r>
      <w:r w:rsidRPr="00005FC9">
        <w:t xml:space="preserve"> is:</w:t>
      </w:r>
    </w:p>
    <w:p w:rsidR="00F158CF" w:rsidRPr="00005FC9" w:rsidRDefault="007549BD" w:rsidP="00F158CF">
      <w:pPr>
        <w:pStyle w:val="GlossaryDefinition"/>
      </w:pPr>
      <m:oMath>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oMath>
      <w:r w:rsidR="00F158CF" w:rsidRPr="00005FC9">
        <w:t xml:space="preserve"> </w:t>
      </w:r>
      <w:proofErr w:type="gramStart"/>
      <w:r w:rsidR="00F158CF" w:rsidRPr="00005FC9">
        <w:t>for</w:t>
      </w:r>
      <w:proofErr w:type="gramEnd"/>
      <w:r w:rsidR="00F158CF" w:rsidRPr="00005FC9">
        <w:t xml:space="preserve"> all numbers </w:t>
      </w:r>
      <m:oMath>
        <m:r>
          <w:rPr>
            <w:rFonts w:ascii="Cambria Math" w:hAnsi="Cambria Math"/>
          </w:rPr>
          <m:t>a</m:t>
        </m:r>
        <m:r>
          <m:rPr>
            <m:sty m:val="p"/>
          </m:rPr>
          <w:rPr>
            <w:rFonts w:ascii="Cambria Math" w:hAnsi="Cambria Math"/>
          </w:rPr>
          <m:t xml:space="preserve">, </m:t>
        </m:r>
        <m:r>
          <w:rPr>
            <w:rFonts w:ascii="Cambria Math" w:hAnsi="Cambria Math"/>
          </w:rPr>
          <m:t>b</m:t>
        </m:r>
      </m:oMath>
      <w:r w:rsidR="00F158CF" w:rsidRPr="00005FC9">
        <w:t xml:space="preserve"> and </w:t>
      </w:r>
      <m:oMath>
        <m:r>
          <w:rPr>
            <w:rFonts w:ascii="Cambria Math" w:hAnsi="Cambria Math"/>
          </w:rPr>
          <m:t>c</m:t>
        </m:r>
      </m:oMath>
      <w:r w:rsidR="00F158CF" w:rsidRPr="00005FC9">
        <w:t>.</w:t>
      </w:r>
    </w:p>
    <w:p w:rsidR="00F158CF" w:rsidRPr="00005FC9" w:rsidRDefault="00F158CF" w:rsidP="00F158CF">
      <w:pPr>
        <w:pStyle w:val="GlossaryDefinition"/>
      </w:pPr>
      <w:r w:rsidRPr="00C3477F">
        <w:lastRenderedPageBreak/>
        <w:t>Multiplication</w:t>
      </w:r>
      <w:r w:rsidRPr="00005FC9">
        <w:t xml:space="preserve"> is also associative: </w:t>
      </w:r>
      <m:oMath>
        <m:d>
          <m:dPr>
            <m:ctrlPr>
              <w:rPr>
                <w:rFonts w:ascii="Cambria Math" w:hAnsi="Cambria Math"/>
                <w:i/>
              </w:rPr>
            </m:ctrlPr>
          </m:dPr>
          <m:e>
            <m:r>
              <w:rPr>
                <w:rFonts w:ascii="Cambria Math" w:hAnsi="Cambria Math"/>
              </w:rPr>
              <m:t>ab</m:t>
            </m:r>
          </m:e>
        </m:d>
        <m:r>
          <w:rPr>
            <w:rFonts w:ascii="Cambria Math" w:hAnsi="Cambria Math"/>
          </w:rPr>
          <m:t>c=a(bc)</m:t>
        </m:r>
      </m:oMath>
      <w:r w:rsidRPr="00005FC9">
        <w:t xml:space="preserve"> for all numbers </w:t>
      </w:r>
      <m:oMath>
        <m:r>
          <w:rPr>
            <w:rFonts w:ascii="Cambria Math" w:hAnsi="Cambria Math"/>
          </w:rPr>
          <m:t>a, b</m:t>
        </m:r>
      </m:oMath>
      <w:r w:rsidRPr="00005FC9">
        <w:t xml:space="preserve"> </w:t>
      </w:r>
      <w:proofErr w:type="gramStart"/>
      <w:r w:rsidRPr="00005FC9">
        <w:t xml:space="preserve">and </w:t>
      </w:r>
      <w:proofErr w:type="gramEnd"/>
      <m:oMath>
        <m:r>
          <w:rPr>
            <w:rFonts w:ascii="Cambria Math" w:hAnsi="Cambria Math"/>
          </w:rPr>
          <m:t>c</m:t>
        </m:r>
      </m:oMath>
      <w:r w:rsidRPr="00005FC9">
        <w:t xml:space="preserve">, but subtraction and division are not, because, for example, </w:t>
      </w:r>
      <m:oMath>
        <m:r>
          <w:rPr>
            <w:rFonts w:ascii="Cambria Math" w:hAnsi="Cambria Math"/>
          </w:rPr>
          <m:t>(7-4)-3 ≠7-(4-3)</m:t>
        </m:r>
      </m:oMath>
      <w:r w:rsidRPr="00005FC9">
        <w:t xml:space="preserve"> and </w:t>
      </w:r>
      <m:oMath>
        <m:d>
          <m:dPr>
            <m:ctrlPr>
              <w:rPr>
                <w:rFonts w:ascii="Cambria Math" w:hAnsi="Cambria Math"/>
                <w:i/>
              </w:rPr>
            </m:ctrlPr>
          </m:dPr>
          <m:e>
            <m:r>
              <w:rPr>
                <w:rFonts w:ascii="Cambria Math" w:hAnsi="Cambria Math"/>
              </w:rPr>
              <m:t>12 ÷6</m:t>
            </m:r>
          </m:e>
        </m:d>
        <m:r>
          <w:rPr>
            <w:rFonts w:ascii="Cambria Math" w:hAnsi="Cambria Math"/>
          </w:rPr>
          <m:t>÷2 ≠12÷</m:t>
        </m:r>
        <m:d>
          <m:dPr>
            <m:ctrlPr>
              <w:rPr>
                <w:rFonts w:ascii="Cambria Math" w:hAnsi="Cambria Math"/>
                <w:i/>
              </w:rPr>
            </m:ctrlPr>
          </m:dPr>
          <m:e>
            <m:r>
              <w:rPr>
                <w:rFonts w:ascii="Cambria Math" w:hAnsi="Cambria Math"/>
              </w:rPr>
              <m:t>6÷2</m:t>
            </m:r>
          </m:e>
        </m:d>
        <m:r>
          <w:rPr>
            <w:rFonts w:ascii="Cambria Math" w:hAnsi="Cambria Math"/>
          </w:rPr>
          <m:t>.</m:t>
        </m:r>
      </m:oMath>
    </w:p>
    <w:p w:rsidR="00F158CF" w:rsidRPr="00005FC9" w:rsidRDefault="00F158CF" w:rsidP="00F158CF">
      <w:pPr>
        <w:pStyle w:val="GlossaryTerm"/>
      </w:pPr>
      <w:bookmarkStart w:id="1" w:name="B"/>
      <w:r w:rsidRPr="00005FC9">
        <w:t>Back-to-back stem-and-leaf plot</w:t>
      </w:r>
    </w:p>
    <w:p w:rsidR="00F158CF" w:rsidRPr="00005FC9" w:rsidRDefault="00F158CF" w:rsidP="00F158CF">
      <w:pPr>
        <w:pStyle w:val="GlossaryDefinition"/>
      </w:pPr>
      <w:r w:rsidRPr="00005FC9">
        <w:t>A</w:t>
      </w:r>
      <w:r w:rsidRPr="00005FC9">
        <w:rPr>
          <w:b/>
          <w:bCs/>
        </w:rPr>
        <w:t xml:space="preserve"> back-to-back stem-and-leaf plot</w:t>
      </w:r>
      <w:r w:rsidRPr="00005FC9">
        <w:t xml:space="preserve"> is a </w:t>
      </w:r>
      <w:r w:rsidRPr="00C3477F">
        <w:t>method</w:t>
      </w:r>
      <w:r w:rsidRPr="00005FC9">
        <w:t xml:space="preserve"> for comparing two data distributions by attaching two sets of ‘leaves’ to the same ‘stem’ in a stem-and-leaf plot.</w:t>
      </w:r>
    </w:p>
    <w:p w:rsidR="00F158CF" w:rsidRPr="00005FC9" w:rsidRDefault="00F158CF" w:rsidP="00F158CF">
      <w:pPr>
        <w:pStyle w:val="GlossaryDefinition"/>
      </w:pPr>
      <w:r w:rsidRPr="00005FC9">
        <w:t xml:space="preserve">For example, the stem-and-leaf plot below displays the distribution of pulse rates of 19 students before and after gentle </w:t>
      </w:r>
      <w:r w:rsidRPr="00C3477F">
        <w:t>exercise</w:t>
      </w:r>
      <w:r w:rsidRPr="00005FC9">
        <w:t>.</w:t>
      </w:r>
    </w:p>
    <w:p w:rsidR="00F158CF" w:rsidRPr="00005FC9" w:rsidRDefault="00F158CF" w:rsidP="00F158CF">
      <w:pPr>
        <w:pStyle w:val="GlossaryDefinition"/>
      </w:pPr>
      <w:r w:rsidRPr="00005FC9">
        <w:rPr>
          <w:noProof/>
        </w:rPr>
        <w:drawing>
          <wp:inline distT="0" distB="0" distL="0" distR="0" wp14:anchorId="05B7D8E7" wp14:editId="7908CAAA">
            <wp:extent cx="2066925" cy="2476500"/>
            <wp:effectExtent l="0" t="0" r="9525" b="0"/>
            <wp:docPr id="328" name="Picture 328" descr="http://www.australiancurriculum.edu.au/Image/eedfce81-59a2-453a-b450-19af0e5f2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straliancurriculum.edu.au/Image/eedfce81-59a2-453a-b450-19af0e5f28b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925" cy="2476500"/>
                    </a:xfrm>
                    <a:prstGeom prst="rect">
                      <a:avLst/>
                    </a:prstGeom>
                    <a:noFill/>
                    <a:ln>
                      <a:noFill/>
                    </a:ln>
                  </pic:spPr>
                </pic:pic>
              </a:graphicData>
            </a:graphic>
          </wp:inline>
        </w:drawing>
      </w:r>
    </w:p>
    <w:p w:rsidR="00F158CF" w:rsidRPr="00005FC9" w:rsidRDefault="00F158CF" w:rsidP="00F158CF">
      <w:pPr>
        <w:pStyle w:val="GlossaryTerm"/>
      </w:pPr>
      <w:r w:rsidRPr="00005FC9">
        <w:t>Bi modal</w:t>
      </w:r>
    </w:p>
    <w:p w:rsidR="00F158CF" w:rsidRPr="00C3477F" w:rsidRDefault="00F158CF" w:rsidP="00F158CF">
      <w:pPr>
        <w:pStyle w:val="GlossaryDefinition"/>
      </w:pPr>
      <w:r w:rsidRPr="00C3477F">
        <w:rPr>
          <w:b/>
        </w:rPr>
        <w:t>Bi modal data</w:t>
      </w:r>
      <w:r w:rsidRPr="00C3477F">
        <w:t xml:space="preserve"> is data whose distribution has two modes.</w:t>
      </w:r>
    </w:p>
    <w:p w:rsidR="00F158CF" w:rsidRPr="00005FC9" w:rsidRDefault="00F158CF" w:rsidP="00F158CF">
      <w:pPr>
        <w:pStyle w:val="GlossaryTerm"/>
      </w:pPr>
      <w:r w:rsidRPr="00005FC9">
        <w:t>Bivariate data</w:t>
      </w:r>
    </w:p>
    <w:p w:rsidR="00F158CF" w:rsidRPr="00C3477F" w:rsidRDefault="00F158CF" w:rsidP="00F158CF">
      <w:pPr>
        <w:pStyle w:val="GlossaryDefinition"/>
      </w:pPr>
      <w:r w:rsidRPr="00C3477F">
        <w:rPr>
          <w:b/>
        </w:rPr>
        <w:t>Bivariate data</w:t>
      </w:r>
      <w:r w:rsidRPr="00C3477F">
        <w:t xml:space="preserve"> is data relating to two variables, for example, the arm spans and heights of 16 year olds, the sex of primary school students and their attitude to playing sport.</w:t>
      </w:r>
    </w:p>
    <w:p w:rsidR="00F158CF" w:rsidRPr="00005FC9" w:rsidRDefault="00F158CF" w:rsidP="00F158CF">
      <w:pPr>
        <w:pStyle w:val="GlossaryTerm"/>
      </w:pPr>
      <w:r w:rsidRPr="00005FC9">
        <w:t>Bivariate numerical data</w:t>
      </w:r>
    </w:p>
    <w:p w:rsidR="00F158CF" w:rsidRPr="00C3477F" w:rsidRDefault="00F158CF" w:rsidP="00F158CF">
      <w:pPr>
        <w:pStyle w:val="GlossaryDefinition"/>
      </w:pPr>
      <w:r w:rsidRPr="00C3477F">
        <w:rPr>
          <w:b/>
        </w:rPr>
        <w:t>Bivariate numerical data</w:t>
      </w:r>
      <w:r w:rsidRPr="00C3477F">
        <w:t xml:space="preserve"> is data relating to two numerical variables, for example height and weight.</w:t>
      </w:r>
    </w:p>
    <w:bookmarkEnd w:id="1"/>
    <w:p w:rsidR="00F158CF" w:rsidRPr="00005FC9" w:rsidRDefault="00F158CF" w:rsidP="00F158CF">
      <w:pPr>
        <w:pStyle w:val="GlossaryTerm"/>
      </w:pPr>
      <w:r w:rsidRPr="00005FC9">
        <w:t>Box plot</w:t>
      </w:r>
    </w:p>
    <w:p w:rsidR="00F158CF" w:rsidRPr="00005FC9" w:rsidRDefault="00F158CF" w:rsidP="00F158CF">
      <w:pPr>
        <w:pStyle w:val="GlossaryDefinition"/>
      </w:pPr>
      <w:r w:rsidRPr="00005FC9">
        <w:t xml:space="preserve">The </w:t>
      </w:r>
      <w:r w:rsidRPr="00C3477F">
        <w:t>term</w:t>
      </w:r>
      <w:r w:rsidRPr="00005FC9">
        <w:rPr>
          <w:b/>
          <w:bCs/>
        </w:rPr>
        <w:t xml:space="preserve"> box plot</w:t>
      </w:r>
      <w:r w:rsidRPr="00005FC9">
        <w:t xml:space="preserve"> is a synonym for a box-and-whisker plot.</w:t>
      </w:r>
    </w:p>
    <w:p w:rsidR="00F158CF" w:rsidRPr="00005FC9" w:rsidRDefault="00F158CF" w:rsidP="00F158CF">
      <w:pPr>
        <w:pStyle w:val="GlossaryDefinition"/>
      </w:pPr>
      <w:r w:rsidRPr="00005FC9">
        <w:t xml:space="preserve">A </w:t>
      </w:r>
      <w:r w:rsidRPr="00005FC9">
        <w:rPr>
          <w:b/>
          <w:bCs/>
        </w:rPr>
        <w:t>box-and-whisker plot</w:t>
      </w:r>
      <w:r w:rsidRPr="00005FC9">
        <w:t xml:space="preserve"> is a graphical display of a five-number summary.</w:t>
      </w:r>
    </w:p>
    <w:p w:rsidR="00F158CF" w:rsidRPr="00005FC9" w:rsidRDefault="00F158CF" w:rsidP="00F158CF">
      <w:pPr>
        <w:pStyle w:val="GlossaryDefinition"/>
      </w:pPr>
      <w:r w:rsidRPr="00005FC9">
        <w:t>In a box-and-whisker plot, the ‘box’ covers the interquartile range (IQR), with ‘whiskers’ reaching out from each end of the box to indicate maximum and minimum values in the data set. A vertical line in the box is used to indicate the location of the median.</w:t>
      </w:r>
    </w:p>
    <w:p w:rsidR="00F158CF" w:rsidRPr="00005FC9" w:rsidRDefault="00F158CF" w:rsidP="00F158CF">
      <w:pPr>
        <w:pStyle w:val="GlossaryDefinition"/>
      </w:pPr>
      <w:r w:rsidRPr="00005FC9">
        <w:t>The box-and-whisker plot below has been constructed from the five -number summary of the resting pulse rates of 17 students.</w:t>
      </w:r>
    </w:p>
    <w:p w:rsidR="00F158CF" w:rsidRPr="00005FC9" w:rsidRDefault="00F158CF" w:rsidP="00F158CF">
      <w:pPr>
        <w:pStyle w:val="GlossaryDefinition"/>
        <w:jc w:val="center"/>
      </w:pPr>
      <w:r w:rsidRPr="00005FC9">
        <w:rPr>
          <w:noProof/>
        </w:rPr>
        <w:lastRenderedPageBreak/>
        <w:drawing>
          <wp:inline distT="0" distB="0" distL="0" distR="0" wp14:anchorId="25321497" wp14:editId="0D4CA42C">
            <wp:extent cx="2762250" cy="1866900"/>
            <wp:effectExtent l="0" t="0" r="0" b="0"/>
            <wp:docPr id="327" name="Picture 327" descr="http://www.australiancurriculum.edu.au/Image/e7bb512f-8588-4d49-9405-a9c645050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straliancurriculum.edu.au/Image/e7bb512f-8588-4d49-9405-a9c6450500d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1866900"/>
                    </a:xfrm>
                    <a:prstGeom prst="rect">
                      <a:avLst/>
                    </a:prstGeom>
                    <a:noFill/>
                    <a:ln>
                      <a:noFill/>
                    </a:ln>
                  </pic:spPr>
                </pic:pic>
              </a:graphicData>
            </a:graphic>
          </wp:inline>
        </w:drawing>
      </w:r>
    </w:p>
    <w:p w:rsidR="00F158CF" w:rsidRPr="00005FC9" w:rsidRDefault="00F158CF" w:rsidP="00F158CF">
      <w:pPr>
        <w:pStyle w:val="GlossaryDefinition"/>
      </w:pPr>
      <w:r w:rsidRPr="00005FC9">
        <w:t>The term ‘box-and-whisker plot’ is commonly abbreviated to ‘box plot’.</w:t>
      </w:r>
    </w:p>
    <w:p w:rsidR="00F158CF" w:rsidRPr="00005FC9" w:rsidRDefault="00F158CF" w:rsidP="00F158CF">
      <w:pPr>
        <w:pStyle w:val="GlossaryDefinition"/>
      </w:pPr>
      <w:r w:rsidRPr="00005FC9">
        <w:t xml:space="preserve">A </w:t>
      </w:r>
      <w:r w:rsidRPr="00005FC9">
        <w:rPr>
          <w:b/>
          <w:bCs/>
        </w:rPr>
        <w:t>five-number-summary</w:t>
      </w:r>
      <w:r w:rsidRPr="00005FC9">
        <w:t xml:space="preserve"> is a method for summarising a data set using five statistics, the minimum value, the lower quartile, the median, the upper quartile and the maximum value.</w:t>
      </w:r>
    </w:p>
    <w:p w:rsidR="00F158CF" w:rsidRPr="00005FC9" w:rsidRDefault="00F158CF" w:rsidP="00F158CF">
      <w:pPr>
        <w:pStyle w:val="GlossaryTerm"/>
      </w:pPr>
      <w:bookmarkStart w:id="2" w:name="C"/>
      <w:r w:rsidRPr="00005FC9">
        <w:t>Capacity</w:t>
      </w:r>
    </w:p>
    <w:p w:rsidR="00F158CF" w:rsidRPr="00005FC9" w:rsidRDefault="00F158CF" w:rsidP="00F158CF">
      <w:pPr>
        <w:pStyle w:val="GlossaryDefinition"/>
      </w:pPr>
      <w:r w:rsidRPr="00005FC9">
        <w:rPr>
          <w:b/>
          <w:bCs/>
        </w:rPr>
        <w:t>Capacity</w:t>
      </w:r>
      <w:r w:rsidRPr="00005FC9">
        <w:t xml:space="preserve"> is a term used to describe how much a container will hold. It is often used in relation to the volume of fluids. Units of capacity (volume of fluids or gases) include litres and millilitres.</w:t>
      </w:r>
    </w:p>
    <w:p w:rsidR="00F158CF" w:rsidRPr="00005FC9" w:rsidRDefault="00F158CF" w:rsidP="00F158CF">
      <w:pPr>
        <w:pStyle w:val="GlossaryTerm"/>
      </w:pPr>
      <w:r w:rsidRPr="00005FC9">
        <w:t>Cartesian coordinate system</w:t>
      </w:r>
    </w:p>
    <w:p w:rsidR="00F158CF" w:rsidRPr="00005FC9" w:rsidRDefault="00F158CF" w:rsidP="00F158CF">
      <w:pPr>
        <w:pStyle w:val="GlossaryDefinition"/>
      </w:pPr>
      <w:r w:rsidRPr="00005FC9">
        <w:t>Two intersecting number lines are taken intersecting at right angles at their origins to form the axes of the coordinate system.</w:t>
      </w:r>
    </w:p>
    <w:p w:rsidR="00F158CF" w:rsidRPr="00005FC9" w:rsidRDefault="00F158CF" w:rsidP="00F158CF">
      <w:pPr>
        <w:pStyle w:val="GlossaryDefinition"/>
      </w:pPr>
      <w:r w:rsidRPr="00005FC9">
        <w:t xml:space="preserve">The plane is divided into four quadrants by these perpendicular axes called the </w:t>
      </w:r>
      <w:r w:rsidRPr="00005FC9">
        <w:rPr>
          <w:b/>
          <w:bCs/>
          <w:i/>
          <w:iCs/>
        </w:rPr>
        <w:t>x</w:t>
      </w:r>
      <w:r w:rsidRPr="00005FC9">
        <w:rPr>
          <w:b/>
          <w:bCs/>
        </w:rPr>
        <w:t xml:space="preserve">-axis </w:t>
      </w:r>
      <w:r w:rsidRPr="00005FC9">
        <w:t xml:space="preserve">(horizontal line) and the </w:t>
      </w:r>
      <w:r w:rsidRPr="00005FC9">
        <w:rPr>
          <w:b/>
          <w:bCs/>
          <w:i/>
          <w:iCs/>
        </w:rPr>
        <w:t>y</w:t>
      </w:r>
      <w:r w:rsidRPr="00005FC9">
        <w:rPr>
          <w:b/>
          <w:bCs/>
        </w:rPr>
        <w:t xml:space="preserve">-axis </w:t>
      </w:r>
      <w:r w:rsidRPr="00005FC9">
        <w:t>(vertical line).</w:t>
      </w:r>
    </w:p>
    <w:p w:rsidR="00F158CF" w:rsidRPr="00005FC9" w:rsidRDefault="00F158CF" w:rsidP="00F158CF">
      <w:pPr>
        <w:pStyle w:val="GlossaryDefinition"/>
      </w:pPr>
      <w:r w:rsidRPr="00005FC9">
        <w:t xml:space="preserve">The position of any point in the plane can be represented by an </w:t>
      </w:r>
      <w:r w:rsidRPr="00005FC9">
        <w:rPr>
          <w:b/>
          <w:bCs/>
        </w:rPr>
        <w:t>ordered pair</w:t>
      </w:r>
      <w:r w:rsidRPr="00005FC9">
        <w:t xml:space="preserve"> of numbers (</w:t>
      </w:r>
      <w:r w:rsidRPr="00005FC9">
        <w:rPr>
          <w:i/>
          <w:iCs/>
        </w:rPr>
        <w:t>x</w:t>
      </w:r>
      <w:r w:rsidRPr="00005FC9">
        <w:t xml:space="preserve">, </w:t>
      </w:r>
      <w:r w:rsidRPr="00005FC9">
        <w:rPr>
          <w:i/>
          <w:iCs/>
        </w:rPr>
        <w:t>y</w:t>
      </w:r>
      <w:r w:rsidRPr="00005FC9">
        <w:t xml:space="preserve">). These ordered are called the coordinates of the point. This is called the </w:t>
      </w:r>
      <w:r w:rsidRPr="00005FC9">
        <w:rPr>
          <w:b/>
          <w:bCs/>
        </w:rPr>
        <w:t>Cartesian coordinate system.</w:t>
      </w:r>
      <w:r w:rsidRPr="00005FC9">
        <w:t xml:space="preserve"> The plane is called the </w:t>
      </w:r>
      <w:r w:rsidRPr="00005FC9">
        <w:rPr>
          <w:b/>
          <w:bCs/>
        </w:rPr>
        <w:t>Cartesian plane.</w:t>
      </w:r>
    </w:p>
    <w:p w:rsidR="00F158CF" w:rsidRPr="00005FC9" w:rsidRDefault="00F158CF" w:rsidP="00F158CF">
      <w:pPr>
        <w:pStyle w:val="GlossaryDefinition"/>
      </w:pPr>
      <w:r w:rsidRPr="00005FC9">
        <w:t>The point with coordinates (4, 2) has been plotted on the Cartesian plane shown. The coordinates of the origin are (0, 0).</w:t>
      </w:r>
    </w:p>
    <w:p w:rsidR="00F158CF" w:rsidRPr="00005FC9" w:rsidRDefault="00F158CF" w:rsidP="00F158CF">
      <w:pPr>
        <w:pStyle w:val="GlossaryDefinition"/>
        <w:jc w:val="center"/>
      </w:pPr>
      <w:r w:rsidRPr="00005FC9">
        <w:rPr>
          <w:noProof/>
        </w:rPr>
        <w:drawing>
          <wp:inline distT="0" distB="0" distL="0" distR="0" wp14:anchorId="561240D7" wp14:editId="154E6B46">
            <wp:extent cx="3429000" cy="2286000"/>
            <wp:effectExtent l="0" t="0" r="0" b="0"/>
            <wp:docPr id="326" name="Picture 326" descr="http://www.australiancurriculum.edu.au/Image/68ed2b80-ee64-4656-a632-eca8e2ae6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ustraliancurriculum.edu.au/Image/68ed2b80-ee64-4656-a632-eca8e2ae6a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F158CF" w:rsidRPr="00005FC9" w:rsidRDefault="00F158CF" w:rsidP="00F158CF">
      <w:pPr>
        <w:pStyle w:val="GlossaryTerm"/>
      </w:pPr>
      <w:r w:rsidRPr="00005FC9">
        <w:t>Categorical variable</w:t>
      </w:r>
    </w:p>
    <w:p w:rsidR="00F158CF" w:rsidRPr="00005FC9" w:rsidRDefault="00F158CF" w:rsidP="00F158CF">
      <w:pPr>
        <w:pStyle w:val="GlossaryDefinition"/>
      </w:pPr>
      <w:r w:rsidRPr="00005FC9">
        <w:t xml:space="preserve">A </w:t>
      </w:r>
      <w:r w:rsidRPr="00005FC9">
        <w:rPr>
          <w:b/>
          <w:bCs/>
        </w:rPr>
        <w:t>categorical variable</w:t>
      </w:r>
      <w:r w:rsidRPr="00005FC9">
        <w:t xml:space="preserve"> is a variable whose values are categories.</w:t>
      </w:r>
    </w:p>
    <w:p w:rsidR="00F158CF" w:rsidRPr="00005FC9" w:rsidRDefault="00F158CF" w:rsidP="00F158CF">
      <w:pPr>
        <w:pStyle w:val="GlossaryDefinition"/>
      </w:pPr>
      <w:r w:rsidRPr="00005FC9">
        <w:t xml:space="preserve">Examples: </w:t>
      </w:r>
      <w:r w:rsidRPr="00005FC9">
        <w:rPr>
          <w:i/>
          <w:iCs/>
        </w:rPr>
        <w:t>blood group</w:t>
      </w:r>
      <w:r w:rsidRPr="00005FC9">
        <w:t xml:space="preserve"> is a categorical variable; its values are: A, B, AB or O. So too is </w:t>
      </w:r>
      <w:r w:rsidRPr="00005FC9">
        <w:rPr>
          <w:i/>
          <w:iCs/>
        </w:rPr>
        <w:t>construction type</w:t>
      </w:r>
      <w:r w:rsidRPr="00005FC9">
        <w:t xml:space="preserve"> of a house; its values might be brick, concrete, timber, or steel.</w:t>
      </w:r>
    </w:p>
    <w:p w:rsidR="00F158CF" w:rsidRPr="00005FC9" w:rsidRDefault="00F158CF" w:rsidP="00F158CF">
      <w:pPr>
        <w:pStyle w:val="GlossaryDefinition"/>
      </w:pPr>
      <w:r w:rsidRPr="00005FC9">
        <w:lastRenderedPageBreak/>
        <w:t xml:space="preserve">Categories may have numerical labels, for example, for the variable </w:t>
      </w:r>
      <w:r w:rsidRPr="00005FC9">
        <w:rPr>
          <w:i/>
          <w:iCs/>
        </w:rPr>
        <w:t>postcode</w:t>
      </w:r>
      <w:r w:rsidRPr="00005FC9">
        <w:t xml:space="preserve"> the category labels would be numbers like 3787, 5623, 2016, etc., but these labels have no numerical significance. For example, it makes no sense to use these numerical labels to calculate the average postcode in Australia.</w:t>
      </w:r>
    </w:p>
    <w:p w:rsidR="00F158CF" w:rsidRPr="00005FC9" w:rsidRDefault="00F158CF" w:rsidP="00F158CF">
      <w:pPr>
        <w:pStyle w:val="GlossaryTerm"/>
      </w:pPr>
      <w:r w:rsidRPr="00005FC9">
        <w:t>Census</w:t>
      </w:r>
    </w:p>
    <w:p w:rsidR="00F158CF" w:rsidRPr="00005FC9" w:rsidRDefault="00F158CF" w:rsidP="00F158CF">
      <w:pPr>
        <w:pStyle w:val="GlossaryDefinition"/>
      </w:pPr>
      <w:r w:rsidRPr="00005FC9">
        <w:t xml:space="preserve">A </w:t>
      </w:r>
      <w:r w:rsidRPr="00005FC9">
        <w:rPr>
          <w:b/>
          <w:bCs/>
        </w:rPr>
        <w:t>census</w:t>
      </w:r>
      <w:r w:rsidRPr="00005FC9">
        <w:t xml:space="preserve"> is an attempt to collect information about the whole population.</w:t>
      </w:r>
    </w:p>
    <w:p w:rsidR="00F158CF" w:rsidRPr="00005FC9" w:rsidRDefault="00F158CF" w:rsidP="00F158CF">
      <w:pPr>
        <w:pStyle w:val="GlossaryDefinition"/>
      </w:pPr>
      <w:r w:rsidRPr="00005FC9">
        <w:t xml:space="preserve">A </w:t>
      </w:r>
      <w:r w:rsidRPr="00005FC9">
        <w:rPr>
          <w:b/>
          <w:bCs/>
        </w:rPr>
        <w:t>population</w:t>
      </w:r>
      <w:r w:rsidRPr="00005FC9">
        <w:t xml:space="preserve"> is the complete set of individuals, objects, places, etc., that we want information about.</w:t>
      </w:r>
    </w:p>
    <w:p w:rsidR="00F158CF" w:rsidRPr="00005FC9" w:rsidRDefault="00F158CF" w:rsidP="00F158CF">
      <w:pPr>
        <w:pStyle w:val="GlossaryTerm"/>
      </w:pPr>
      <w:r w:rsidRPr="00005FC9">
        <w:t>Chord</w:t>
      </w:r>
    </w:p>
    <w:p w:rsidR="00F158CF" w:rsidRPr="00005FC9" w:rsidRDefault="00F158CF" w:rsidP="00F158CF">
      <w:pPr>
        <w:pStyle w:val="GlossaryDefinition"/>
        <w:jc w:val="center"/>
      </w:pPr>
      <w:r w:rsidRPr="00005FC9">
        <w:rPr>
          <w:noProof/>
        </w:rPr>
        <w:drawing>
          <wp:inline distT="0" distB="0" distL="0" distR="0" wp14:anchorId="7C7616DF" wp14:editId="59585CED">
            <wp:extent cx="1971675" cy="1905000"/>
            <wp:effectExtent l="0" t="0" r="9525" b="0"/>
            <wp:docPr id="325" name="Picture 325" descr="http://www.australiancurriculum.edu.au/Image/16debdf0-c5df-4dff-9200-5c6b04c93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ustraliancurriculum.edu.au/Image/16debdf0-c5df-4dff-9200-5c6b04c93ce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1675" cy="1905000"/>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A </w:t>
      </w:r>
      <w:r w:rsidRPr="00005FC9">
        <w:rPr>
          <w:b/>
          <w:bCs/>
        </w:rPr>
        <w:t>chord is a</w:t>
      </w:r>
      <w:r w:rsidRPr="00005FC9">
        <w:t xml:space="preserve"> line segment (interval) joining two points on a circle</w:t>
      </w:r>
    </w:p>
    <w:p w:rsidR="00F158CF" w:rsidRPr="00005FC9" w:rsidRDefault="00F158CF" w:rsidP="00F158CF">
      <w:pPr>
        <w:pStyle w:val="GlossaryDefinition"/>
      </w:pPr>
      <w:r w:rsidRPr="00005FC9">
        <w:t xml:space="preserve">A </w:t>
      </w:r>
      <w:r w:rsidRPr="00005FC9">
        <w:rPr>
          <w:b/>
          <w:bCs/>
        </w:rPr>
        <w:t>diameter</w:t>
      </w:r>
      <w:r w:rsidRPr="00005FC9">
        <w:t xml:space="preserve"> is a chord passing through the centre.</w:t>
      </w:r>
    </w:p>
    <w:p w:rsidR="00F158CF" w:rsidRPr="00005FC9" w:rsidRDefault="00F158CF" w:rsidP="00F158CF">
      <w:pPr>
        <w:pStyle w:val="GlossaryDefinition"/>
      </w:pPr>
      <w:r w:rsidRPr="00005FC9">
        <w:t>The word diameter is also used for the length of the diameter.</w:t>
      </w:r>
    </w:p>
    <w:p w:rsidR="00F158CF" w:rsidRPr="00005FC9" w:rsidRDefault="00F158CF" w:rsidP="00F158CF">
      <w:pPr>
        <w:pStyle w:val="GlossaryTerm"/>
      </w:pPr>
      <w:r w:rsidRPr="00005FC9">
        <w:t>Circle</w:t>
      </w:r>
    </w:p>
    <w:p w:rsidR="00F158CF" w:rsidRPr="00005FC9" w:rsidRDefault="00F158CF" w:rsidP="00F158CF">
      <w:pPr>
        <w:pStyle w:val="GlossaryDefinition"/>
      </w:pPr>
      <w:r w:rsidRPr="00005FC9">
        <w:t xml:space="preserve">The </w:t>
      </w:r>
      <w:r w:rsidRPr="00005FC9">
        <w:rPr>
          <w:b/>
          <w:bCs/>
        </w:rPr>
        <w:t>circle</w:t>
      </w:r>
      <w:r w:rsidRPr="00005FC9">
        <w:t xml:space="preserve"> with </w:t>
      </w:r>
      <w:r w:rsidRPr="00005FC9">
        <w:rPr>
          <w:b/>
          <w:bCs/>
        </w:rPr>
        <w:t>centre</w:t>
      </w:r>
      <w:r w:rsidRPr="00005FC9">
        <w:t xml:space="preserve"> </w:t>
      </w:r>
      <w:r w:rsidRPr="00005FC9">
        <w:rPr>
          <w:i/>
          <w:iCs/>
        </w:rPr>
        <w:t>O</w:t>
      </w:r>
      <w:r w:rsidRPr="00005FC9">
        <w:t xml:space="preserve"> and </w:t>
      </w:r>
      <w:r w:rsidRPr="00005FC9">
        <w:rPr>
          <w:b/>
          <w:bCs/>
        </w:rPr>
        <w:t>radius</w:t>
      </w:r>
      <w:r w:rsidRPr="00005FC9">
        <w:t xml:space="preserve"> </w:t>
      </w:r>
      <w:r w:rsidRPr="00005FC9">
        <w:rPr>
          <w:i/>
          <w:iCs/>
        </w:rPr>
        <w:t xml:space="preserve">r </w:t>
      </w:r>
      <w:r w:rsidRPr="00005FC9">
        <w:t xml:space="preserve">is the set of all points in the plane whose distance from </w:t>
      </w:r>
      <w:r w:rsidRPr="00005FC9">
        <w:rPr>
          <w:i/>
          <w:iCs/>
        </w:rPr>
        <w:t>O</w:t>
      </w:r>
      <w:r w:rsidRPr="00005FC9">
        <w:t xml:space="preserve"> is </w:t>
      </w:r>
      <w:r w:rsidRPr="00005FC9">
        <w:rPr>
          <w:i/>
          <w:iCs/>
        </w:rPr>
        <w:t>r</w:t>
      </w:r>
      <w:r w:rsidRPr="00005FC9">
        <w:t>.</w:t>
      </w:r>
    </w:p>
    <w:p w:rsidR="00F158CF" w:rsidRPr="00005FC9" w:rsidRDefault="00F158CF" w:rsidP="00F158CF">
      <w:pPr>
        <w:pStyle w:val="GlossaryDefinition"/>
        <w:jc w:val="center"/>
      </w:pPr>
      <w:r w:rsidRPr="00005FC9">
        <w:rPr>
          <w:noProof/>
        </w:rPr>
        <w:drawing>
          <wp:inline distT="0" distB="0" distL="0" distR="0" wp14:anchorId="2DF1C9F0" wp14:editId="2FDCCDDC">
            <wp:extent cx="1924050" cy="1781175"/>
            <wp:effectExtent l="0" t="0" r="0" b="9525"/>
            <wp:docPr id="324" name="Picture 324" descr="http://www.australiancurriculum.edu.au/Image/945027fe-f6ba-49e5-859c-b2fe56084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ustraliancurriculum.edu.au/Image/945027fe-f6ba-49e5-859c-b2fe560842d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1781175"/>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The line segment </w:t>
      </w:r>
      <w:r w:rsidRPr="00005FC9">
        <w:rPr>
          <w:i/>
          <w:iCs/>
        </w:rPr>
        <w:t>OA</w:t>
      </w:r>
      <w:r w:rsidRPr="00005FC9">
        <w:t xml:space="preserve"> (interval </w:t>
      </w:r>
      <w:r w:rsidRPr="00005FC9">
        <w:rPr>
          <w:i/>
          <w:iCs/>
        </w:rPr>
        <w:t>OA</w:t>
      </w:r>
      <w:r w:rsidRPr="00005FC9">
        <w:t>) is also called a radius of the circle.</w:t>
      </w:r>
    </w:p>
    <w:p w:rsidR="00F158CF" w:rsidRPr="00005FC9" w:rsidRDefault="00F158CF" w:rsidP="00F158CF">
      <w:pPr>
        <w:pStyle w:val="GlossaryDefinition"/>
      </w:pPr>
      <w:r w:rsidRPr="00005FC9">
        <w:t>Putting the point of a pair of compasses at the centre and opening the arms to the radius can draw a circle.</w:t>
      </w:r>
    </w:p>
    <w:p w:rsidR="00F158CF" w:rsidRPr="00005FC9" w:rsidRDefault="00F158CF" w:rsidP="00F158CF">
      <w:pPr>
        <w:pStyle w:val="GlossaryDefinition"/>
      </w:pPr>
      <w:r w:rsidRPr="00005FC9">
        <w:rPr>
          <w:b/>
          <w:bCs/>
        </w:rPr>
        <w:t>Pi</w:t>
      </w:r>
      <w:r w:rsidRPr="00005FC9">
        <w:t xml:space="preserve"> is the name of the Greek </w:t>
      </w:r>
      <w:proofErr w:type="gramStart"/>
      <w:r w:rsidRPr="00005FC9">
        <w:t xml:space="preserve">letter </w:t>
      </w:r>
      <w:proofErr w:type="gramEnd"/>
      <m:oMath>
        <m:r>
          <w:rPr>
            <w:rFonts w:ascii="Cambria Math" w:hAnsi="Cambria Math"/>
          </w:rPr>
          <m:t>π</m:t>
        </m:r>
      </m:oMath>
      <w:r w:rsidRPr="00005FC9">
        <w:t xml:space="preserve">, that is used to denote the ratio of the circumference of any circle to its diameter. The number </w:t>
      </w:r>
      <m:oMath>
        <m:r>
          <w:rPr>
            <w:rFonts w:ascii="Cambria Math" w:hAnsi="Cambria Math"/>
          </w:rPr>
          <m:t>π</m:t>
        </m:r>
      </m:oMath>
      <w:r w:rsidRPr="00005FC9">
        <w:t xml:space="preserve"> is irrational, but</w:t>
      </w:r>
      <m:oMath>
        <m:r>
          <m:rPr>
            <m:sty m:val="p"/>
          </m:rPr>
          <w:rPr>
            <w:rFonts w:ascii="Cambria Math" w:hAnsi="Cambria Math"/>
          </w:rPr>
          <m:t xml:space="preserve"> </m:t>
        </m:r>
        <m:r>
          <w:rPr>
            <w:rFonts w:ascii="Cambria Math" w:hAnsi="Cambria Math"/>
          </w:rPr>
          <m:t>22/7</m:t>
        </m:r>
      </m:oMath>
      <w:r w:rsidRPr="00005FC9">
        <w:t xml:space="preserve"> is a rational approximation accurate to 2 decimal places. The decimal expansion of </w:t>
      </w:r>
      <m:oMath>
        <m:r>
          <w:rPr>
            <w:rFonts w:ascii="Cambria Math" w:hAnsi="Cambria Math"/>
          </w:rPr>
          <m:t>π</m:t>
        </m:r>
      </m:oMath>
      <w:r w:rsidRPr="00005FC9">
        <w:t xml:space="preserve"> begins </w:t>
      </w:r>
      <m:oMath>
        <m:r>
          <w:rPr>
            <w:rFonts w:ascii="Cambria Math" w:hAnsi="Cambria Math"/>
          </w:rPr>
          <m:t>π=3.14159265358979⋯.</m:t>
        </m:r>
      </m:oMath>
    </w:p>
    <w:p w:rsidR="00F158CF" w:rsidRPr="00005FC9" w:rsidRDefault="00F158CF" w:rsidP="00F158CF">
      <w:pPr>
        <w:pStyle w:val="GlossaryDefinition"/>
      </w:pPr>
      <w:r w:rsidRPr="00005FC9">
        <w:t xml:space="preserve">There is a very long history of attempts to estimate </w:t>
      </w:r>
      <m:oMath>
        <m:r>
          <w:rPr>
            <w:rFonts w:ascii="Cambria Math" w:hAnsi="Cambria Math"/>
          </w:rPr>
          <m:t>π</m:t>
        </m:r>
      </m:oMath>
      <w:r w:rsidRPr="00005FC9">
        <w:t xml:space="preserve"> accurately. One of the early successes was due to Archimedes (287–212 BC) who showed </w:t>
      </w:r>
      <w:proofErr w:type="gramStart"/>
      <w:r w:rsidRPr="00005FC9">
        <w:t xml:space="preserve">that </w:t>
      </w:r>
      <w:proofErr w:type="gramEnd"/>
      <m:oMath>
        <m:r>
          <w:rPr>
            <w:rFonts w:ascii="Cambria Math" w:hAnsi="Cambria Math"/>
          </w:rPr>
          <m:t>3</m:t>
        </m:r>
        <m:f>
          <m:fPr>
            <m:ctrlPr>
              <w:rPr>
                <w:rFonts w:ascii="Cambria Math" w:hAnsi="Cambria Math"/>
                <w:i/>
              </w:rPr>
            </m:ctrlPr>
          </m:fPr>
          <m:num>
            <m:r>
              <w:rPr>
                <w:rFonts w:ascii="Cambria Math" w:hAnsi="Cambria Math"/>
              </w:rPr>
              <m:t>10</m:t>
            </m:r>
          </m:num>
          <m:den>
            <m:r>
              <w:rPr>
                <w:rFonts w:ascii="Cambria Math" w:hAnsi="Cambria Math"/>
              </w:rPr>
              <m:t>71</m:t>
            </m:r>
          </m:den>
        </m:f>
        <m:r>
          <w:rPr>
            <w:rFonts w:ascii="Cambria Math" w:hAnsi="Cambria Math"/>
          </w:rPr>
          <m:t>&lt; π &lt;3</m:t>
        </m:r>
        <m:f>
          <m:fPr>
            <m:ctrlPr>
              <w:rPr>
                <w:rFonts w:ascii="Cambria Math" w:hAnsi="Cambria Math"/>
                <w:i/>
              </w:rPr>
            </m:ctrlPr>
          </m:fPr>
          <m:num>
            <m:r>
              <w:rPr>
                <w:rFonts w:ascii="Cambria Math" w:hAnsi="Cambria Math"/>
              </w:rPr>
              <m:t>1</m:t>
            </m:r>
          </m:num>
          <m:den>
            <m:r>
              <w:rPr>
                <w:rFonts w:ascii="Cambria Math" w:hAnsi="Cambria Math"/>
              </w:rPr>
              <m:t>7</m:t>
            </m:r>
          </m:den>
        </m:f>
      </m:oMath>
      <w:r w:rsidRPr="00005FC9">
        <w:t>.</w:t>
      </w:r>
    </w:p>
    <w:p w:rsidR="00F158CF" w:rsidRPr="00005FC9" w:rsidRDefault="00F158CF" w:rsidP="00F158CF">
      <w:pPr>
        <w:pStyle w:val="GlossaryDefinition"/>
      </w:pPr>
      <w:r w:rsidRPr="00005FC9">
        <w:lastRenderedPageBreak/>
        <w:t xml:space="preserve">The decimal expansion of </w:t>
      </w:r>
      <m:oMath>
        <m:r>
          <w:rPr>
            <w:rFonts w:ascii="Cambria Math" w:hAnsi="Cambria Math"/>
          </w:rPr>
          <m:t>π</m:t>
        </m:r>
      </m:oMath>
      <w:r w:rsidRPr="00005FC9">
        <w:t xml:space="preserve"> has now been calculated to at least the first </w:t>
      </w:r>
      <m:oMath>
        <m:sSup>
          <m:sSupPr>
            <m:ctrlPr>
              <w:rPr>
                <w:rFonts w:ascii="Cambria Math" w:hAnsi="Cambria Math"/>
                <w:i/>
              </w:rPr>
            </m:ctrlPr>
          </m:sSupPr>
          <m:e>
            <m:r>
              <w:rPr>
                <w:rFonts w:ascii="Cambria Math" w:hAnsi="Cambria Math"/>
              </w:rPr>
              <m:t>10</m:t>
            </m:r>
          </m:e>
          <m:sup>
            <m:r>
              <w:rPr>
                <w:rFonts w:ascii="Cambria Math" w:hAnsi="Cambria Math"/>
              </w:rPr>
              <m:t>12</m:t>
            </m:r>
          </m:sup>
        </m:sSup>
      </m:oMath>
      <w:r w:rsidRPr="00005FC9">
        <w:t xml:space="preserve"> places.</w:t>
      </w:r>
    </w:p>
    <w:p w:rsidR="00F158CF" w:rsidRPr="00005FC9" w:rsidRDefault="00F158CF" w:rsidP="00F158CF">
      <w:pPr>
        <w:pStyle w:val="GlossaryTerm"/>
      </w:pPr>
      <w:r w:rsidRPr="00005FC9">
        <w:t>Co</w:t>
      </w:r>
      <w:r>
        <w:t>-</w:t>
      </w:r>
      <w:r w:rsidRPr="00005FC9">
        <w:t>interior angles</w:t>
      </w:r>
    </w:p>
    <w:p w:rsidR="00F158CF" w:rsidRPr="00005FC9" w:rsidRDefault="00F158CF" w:rsidP="00F158CF">
      <w:pPr>
        <w:pStyle w:val="GlossaryDefinition"/>
      </w:pPr>
      <w:r w:rsidRPr="00005FC9">
        <w:t>In each diagram the two marked angles are called co-interior angles and lie on the same side of the transversal.</w:t>
      </w:r>
    </w:p>
    <w:p w:rsidR="00F158CF" w:rsidRPr="00005FC9" w:rsidRDefault="00F158CF" w:rsidP="00F158CF">
      <w:pPr>
        <w:pStyle w:val="GlossaryDefinition"/>
      </w:pPr>
      <w:r w:rsidRPr="00005FC9">
        <w:rPr>
          <w:noProof/>
        </w:rPr>
        <w:drawing>
          <wp:inline distT="0" distB="0" distL="0" distR="0" wp14:anchorId="44D24A50" wp14:editId="5279AD49">
            <wp:extent cx="5600700" cy="1666875"/>
            <wp:effectExtent l="0" t="0" r="0" b="9525"/>
            <wp:docPr id="314" name="Picture 314" descr="http://www.australiancurriculum.edu.au/Image/3d696e82-8324-4e75-a7ae-7a3ba9228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ustraliancurriculum.edu.au/Image/3d696e82-8324-4e75-a7ae-7a3ba92280a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1666875"/>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If the lines </w:t>
      </w:r>
      <w:r w:rsidRPr="00005FC9">
        <w:rPr>
          <w:i/>
          <w:iCs/>
        </w:rPr>
        <w:t>AB</w:t>
      </w:r>
      <w:r w:rsidRPr="00005FC9">
        <w:t xml:space="preserve"> and </w:t>
      </w:r>
      <w:r w:rsidRPr="00005FC9">
        <w:rPr>
          <w:i/>
          <w:iCs/>
        </w:rPr>
        <w:t xml:space="preserve">CD </w:t>
      </w:r>
      <w:r w:rsidRPr="00005FC9">
        <w:t xml:space="preserve">are parallel then a + </w:t>
      </w:r>
      <w:r w:rsidRPr="00005FC9">
        <w:rPr>
          <w:i/>
          <w:iCs/>
        </w:rPr>
        <w:t>b</w:t>
      </w:r>
      <w:r w:rsidRPr="00005FC9">
        <w:t xml:space="preserve"> = 180°</w:t>
      </w:r>
    </w:p>
    <w:p w:rsidR="00F158CF" w:rsidRPr="00005FC9" w:rsidRDefault="00F158CF" w:rsidP="00F158CF">
      <w:pPr>
        <w:pStyle w:val="GlossaryDefinition"/>
        <w:jc w:val="center"/>
      </w:pPr>
      <w:r w:rsidRPr="00005FC9">
        <w:rPr>
          <w:noProof/>
        </w:rPr>
        <w:drawing>
          <wp:inline distT="0" distB="0" distL="0" distR="0" wp14:anchorId="20F9BBA3" wp14:editId="27A02832">
            <wp:extent cx="2486025" cy="2676525"/>
            <wp:effectExtent l="0" t="0" r="9525" b="9525"/>
            <wp:docPr id="313" name="Picture 313" descr="http://www.australiancurriculum.edu.au/Image/3b8353f7-392e-4bfe-9d58-5dca39a8c9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ustraliancurriculum.edu.au/Image/3b8353f7-392e-4bfe-9d58-5dca39a8c9b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2676525"/>
                    </a:xfrm>
                    <a:prstGeom prst="rect">
                      <a:avLst/>
                    </a:prstGeom>
                    <a:noFill/>
                    <a:ln>
                      <a:noFill/>
                    </a:ln>
                  </pic:spPr>
                </pic:pic>
              </a:graphicData>
            </a:graphic>
          </wp:inline>
        </w:drawing>
      </w:r>
    </w:p>
    <w:p w:rsidR="00F158CF" w:rsidRPr="00005FC9" w:rsidRDefault="00F158CF" w:rsidP="00F158CF">
      <w:pPr>
        <w:pStyle w:val="GlossaryDefinition"/>
      </w:pPr>
      <w:r w:rsidRPr="00005FC9">
        <w:t>Co</w:t>
      </w:r>
      <w:r>
        <w:t>-</w:t>
      </w:r>
      <w:r w:rsidRPr="00005FC9">
        <w:t>interior angles formed by parallel lines are supplementary.</w:t>
      </w:r>
    </w:p>
    <w:p w:rsidR="00F158CF" w:rsidRPr="00005FC9" w:rsidRDefault="00F158CF" w:rsidP="00F158CF">
      <w:pPr>
        <w:pStyle w:val="GlossaryDefinition"/>
      </w:pPr>
      <w:r w:rsidRPr="00005FC9">
        <w:t>Conversely, if a pair of co</w:t>
      </w:r>
      <w:r>
        <w:t>-</w:t>
      </w:r>
      <w:r w:rsidRPr="00005FC9">
        <w:t>interior angles is supplementary then the lines are parallel.</w:t>
      </w:r>
    </w:p>
    <w:p w:rsidR="00F158CF" w:rsidRPr="00005FC9" w:rsidRDefault="00F158CF" w:rsidP="00F158CF">
      <w:pPr>
        <w:pStyle w:val="GlossaryTerm"/>
      </w:pPr>
      <w:r w:rsidRPr="00005FC9">
        <w:t>Column graph</w:t>
      </w:r>
    </w:p>
    <w:p w:rsidR="00F158CF" w:rsidRPr="00005FC9" w:rsidRDefault="00F158CF" w:rsidP="00F158CF">
      <w:pPr>
        <w:pStyle w:val="GlossaryDefinition"/>
      </w:pPr>
      <w:r w:rsidRPr="00005FC9">
        <w:t xml:space="preserve">A </w:t>
      </w:r>
      <w:r w:rsidRPr="00005FC9">
        <w:rPr>
          <w:b/>
          <w:bCs/>
        </w:rPr>
        <w:t xml:space="preserve">column graph </w:t>
      </w:r>
      <w:r w:rsidRPr="00005FC9">
        <w:t>is a graph used in statistics for organising and displaying categorical data.</w:t>
      </w:r>
    </w:p>
    <w:p w:rsidR="00F158CF" w:rsidRPr="00005FC9" w:rsidRDefault="00F158CF" w:rsidP="00F158CF">
      <w:pPr>
        <w:pStyle w:val="GlossaryDefinition"/>
      </w:pPr>
      <w:r w:rsidRPr="00005FC9">
        <w:t>To construct a column graph, equal width rectangular bars are constructed for each category with height equal to the observed frequency of the category as shown in the example below which displays the hair colours of 27 students.</w:t>
      </w:r>
    </w:p>
    <w:p w:rsidR="00F158CF" w:rsidRPr="00005FC9" w:rsidRDefault="00F158CF" w:rsidP="00F158CF">
      <w:pPr>
        <w:pStyle w:val="GlossaryDefinition"/>
        <w:jc w:val="center"/>
      </w:pPr>
      <w:r w:rsidRPr="00005FC9">
        <w:rPr>
          <w:noProof/>
        </w:rPr>
        <w:lastRenderedPageBreak/>
        <w:drawing>
          <wp:inline distT="0" distB="0" distL="0" distR="0" wp14:anchorId="4632C0AF" wp14:editId="2416CE18">
            <wp:extent cx="3114675" cy="2476500"/>
            <wp:effectExtent l="0" t="0" r="9525" b="0"/>
            <wp:docPr id="312" name="Picture 312" descr="http://www.australiancurriculum.edu.au/Image/41862c9d-6644-46e3-9c10-5c58fb5d0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ustraliancurriculum.edu.au/Image/41862c9d-6644-46e3-9c10-5c58fb5d0ec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675" cy="2476500"/>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Column graphs are frequently called </w:t>
      </w:r>
      <w:r w:rsidRPr="00005FC9">
        <w:rPr>
          <w:b/>
          <w:bCs/>
        </w:rPr>
        <w:t>bar graphs</w:t>
      </w:r>
      <w:r w:rsidRPr="00005FC9">
        <w:t xml:space="preserve"> or </w:t>
      </w:r>
      <w:r w:rsidRPr="00005FC9">
        <w:rPr>
          <w:b/>
          <w:bCs/>
        </w:rPr>
        <w:t>bar charts</w:t>
      </w:r>
      <w:r w:rsidRPr="00005FC9">
        <w:t>. In a bar graph or chart, the bars can be either vertical or horizontal.</w:t>
      </w:r>
    </w:p>
    <w:p w:rsidR="00F158CF" w:rsidRPr="00005FC9" w:rsidRDefault="00F158CF" w:rsidP="00F158CF">
      <w:pPr>
        <w:pStyle w:val="GlossaryDefinition"/>
      </w:pPr>
      <w:r w:rsidRPr="00005FC9">
        <w:t xml:space="preserve">A </w:t>
      </w:r>
      <w:r w:rsidRPr="00005FC9">
        <w:rPr>
          <w:b/>
          <w:bCs/>
        </w:rPr>
        <w:t xml:space="preserve">histogram </w:t>
      </w:r>
      <w:r w:rsidRPr="00005FC9">
        <w:t>is a statistical graph for displaying the frequency distribution of continuous data.</w:t>
      </w:r>
    </w:p>
    <w:p w:rsidR="00F158CF" w:rsidRPr="00005FC9" w:rsidRDefault="00F158CF" w:rsidP="00F158CF">
      <w:pPr>
        <w:pStyle w:val="GlossaryDefinition"/>
      </w:pPr>
      <w:r w:rsidRPr="00005FC9">
        <w:t>A histogram is a graphical representation of the information contained in a frequency table. In a histogram, class frequencies are represented by the areas of rectangles centred on each class interval. The class frequency is proportional to the rectangle’s height when the class intervals are all of equal width.</w:t>
      </w:r>
    </w:p>
    <w:p w:rsidR="00F158CF" w:rsidRPr="00005FC9" w:rsidRDefault="00F158CF" w:rsidP="00F158CF">
      <w:pPr>
        <w:pStyle w:val="GlossaryDefinition"/>
      </w:pPr>
      <w:r w:rsidRPr="00005FC9">
        <w:t>The histogram below displays the frequency distribution of the heights (in cm) of a sample of 42 people with class intervals of width 5 cm.</w:t>
      </w:r>
    </w:p>
    <w:p w:rsidR="00F158CF" w:rsidRPr="00005FC9" w:rsidRDefault="00F158CF" w:rsidP="00F158CF">
      <w:pPr>
        <w:pStyle w:val="GlossaryDefinition"/>
        <w:jc w:val="center"/>
      </w:pPr>
      <w:r w:rsidRPr="00005FC9">
        <w:rPr>
          <w:noProof/>
        </w:rPr>
        <w:drawing>
          <wp:inline distT="0" distB="0" distL="0" distR="0" wp14:anchorId="19ED445D" wp14:editId="3E646EDD">
            <wp:extent cx="4600575" cy="3124200"/>
            <wp:effectExtent l="0" t="0" r="9525" b="0"/>
            <wp:docPr id="311" name="Picture 311" descr="http://www.australiancurriculum.edu.au/Image/2672ee0c-6062-4b5e-b0ff-dfcd73f0f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ustraliancurriculum.edu.au/Image/2672ee0c-6062-4b5e-b0ff-dfcd73f0f0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0575" cy="3124200"/>
                    </a:xfrm>
                    <a:prstGeom prst="rect">
                      <a:avLst/>
                    </a:prstGeom>
                    <a:noFill/>
                    <a:ln>
                      <a:noFill/>
                    </a:ln>
                  </pic:spPr>
                </pic:pic>
              </a:graphicData>
            </a:graphic>
          </wp:inline>
        </w:drawing>
      </w:r>
    </w:p>
    <w:p w:rsidR="00F158CF" w:rsidRPr="00005FC9" w:rsidRDefault="00F158CF" w:rsidP="00F158CF">
      <w:pPr>
        <w:pStyle w:val="GlossaryTerm"/>
      </w:pPr>
      <w:r w:rsidRPr="00005FC9">
        <w:t>Common factor</w:t>
      </w:r>
    </w:p>
    <w:p w:rsidR="00F158CF" w:rsidRPr="00005FC9" w:rsidRDefault="00F158CF" w:rsidP="00F158CF">
      <w:pPr>
        <w:pStyle w:val="GlossaryDefinition"/>
      </w:pPr>
      <w:r w:rsidRPr="00005FC9">
        <w:t xml:space="preserve">A </w:t>
      </w:r>
      <w:r w:rsidRPr="00005FC9">
        <w:rPr>
          <w:b/>
          <w:bCs/>
        </w:rPr>
        <w:t>common factor</w:t>
      </w:r>
      <w:r w:rsidRPr="00005FC9">
        <w:t xml:space="preserve"> (or </w:t>
      </w:r>
      <w:r w:rsidRPr="00005FC9">
        <w:rPr>
          <w:b/>
          <w:bCs/>
        </w:rPr>
        <w:t>common divisor</w:t>
      </w:r>
      <w:r w:rsidRPr="00005FC9">
        <w:t>) of a set of numbers or algebraic expression is a factor of each element of that set.</w:t>
      </w:r>
    </w:p>
    <w:p w:rsidR="00F158CF" w:rsidRPr="00005FC9" w:rsidRDefault="00F158CF" w:rsidP="00F158CF">
      <w:pPr>
        <w:pStyle w:val="GlossaryDefinition"/>
      </w:pPr>
      <w:r w:rsidRPr="00005FC9">
        <w:t>For example,</w:t>
      </w:r>
      <m:oMath>
        <m:r>
          <m:rPr>
            <m:sty m:val="p"/>
          </m:rPr>
          <w:rPr>
            <w:rFonts w:ascii="Cambria Math" w:hAnsi="Cambria Math"/>
          </w:rPr>
          <m:t xml:space="preserve"> </m:t>
        </m:r>
        <m:r>
          <w:rPr>
            <w:rFonts w:ascii="Cambria Math" w:hAnsi="Cambria Math"/>
          </w:rPr>
          <m:t>6</m:t>
        </m:r>
      </m:oMath>
      <w:r w:rsidRPr="00005FC9">
        <w:t xml:space="preserve"> is a common factor of </w:t>
      </w:r>
      <m:oMath>
        <m:r>
          <w:rPr>
            <w:rFonts w:ascii="Cambria Math" w:hAnsi="Cambria Math"/>
          </w:rPr>
          <m:t>24, 54</m:t>
        </m:r>
      </m:oMath>
      <w:r w:rsidRPr="00005FC9">
        <w:t xml:space="preserve"> </w:t>
      </w:r>
      <w:proofErr w:type="gramStart"/>
      <w:r w:rsidRPr="00005FC9">
        <w:t xml:space="preserve">and </w:t>
      </w:r>
      <w:proofErr w:type="gramEnd"/>
      <m:oMath>
        <m:r>
          <w:rPr>
            <w:rFonts w:ascii="Cambria Math" w:hAnsi="Cambria Math"/>
          </w:rPr>
          <m:t>66</m:t>
        </m:r>
      </m:oMath>
      <w:r w:rsidRPr="00005FC9">
        <w:t>, and</w:t>
      </w:r>
      <m:oMath>
        <m:r>
          <m:rPr>
            <m:sty m:val="p"/>
          </m:rPr>
          <w:rPr>
            <w:rFonts w:ascii="Cambria Math" w:hAnsi="Cambria Math"/>
          </w:rPr>
          <m:t xml:space="preserve"> </m:t>
        </m:r>
        <m:r>
          <w:rPr>
            <w:rFonts w:ascii="Cambria Math" w:hAnsi="Cambria Math"/>
          </w:rPr>
          <m:t>x+1</m:t>
        </m:r>
      </m:oMath>
      <w:r w:rsidRPr="00005FC9">
        <w:t xml:space="preserve"> is a common factor of</w:t>
      </w:r>
      <m:oMath>
        <m:r>
          <m:rPr>
            <m:sty m:val="p"/>
          </m:rP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Pr="00005FC9">
        <w:t xml:space="preserve"> and</w:t>
      </w:r>
      <m:oMath>
        <m:r>
          <m:rPr>
            <m:sty m:val="p"/>
          </m:rP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+5x+4</m:t>
        </m:r>
      </m:oMath>
      <w:r w:rsidRPr="00005FC9">
        <w:t>.</w:t>
      </w:r>
    </w:p>
    <w:p w:rsidR="00F158CF" w:rsidRPr="00005FC9" w:rsidRDefault="00F158CF" w:rsidP="00F158CF">
      <w:pPr>
        <w:pStyle w:val="GlossaryTerm"/>
      </w:pPr>
      <w:r w:rsidRPr="00005FC9">
        <w:lastRenderedPageBreak/>
        <w:t>Commutative</w:t>
      </w:r>
    </w:p>
    <w:p w:rsidR="00F158CF" w:rsidRPr="00005FC9" w:rsidRDefault="00F158CF" w:rsidP="00F158CF">
      <w:pPr>
        <w:pStyle w:val="GlossaryDefinition"/>
      </w:pPr>
      <w:r w:rsidRPr="00005FC9">
        <w:t xml:space="preserve">A method of combining two numbers or algebraic expressions is </w:t>
      </w:r>
      <w:r w:rsidRPr="00005FC9">
        <w:rPr>
          <w:b/>
          <w:bCs/>
        </w:rPr>
        <w:t>commutative</w:t>
      </w:r>
      <w:r w:rsidRPr="00005FC9">
        <w:t xml:space="preserve"> if the result of the combination does not depend on the order in which the objects are given.</w:t>
      </w:r>
    </w:p>
    <w:p w:rsidR="00F158CF" w:rsidRPr="00005FC9" w:rsidRDefault="00F158CF" w:rsidP="00F158CF">
      <w:pPr>
        <w:pStyle w:val="GlossaryDefinition"/>
      </w:pPr>
      <w:r w:rsidRPr="00005FC9">
        <w:t xml:space="preserve">For example, addition of numbers is commutative, and the corresponding </w:t>
      </w:r>
      <w:r w:rsidRPr="00005FC9">
        <w:rPr>
          <w:b/>
          <w:bCs/>
        </w:rPr>
        <w:t>commutative law</w:t>
      </w:r>
      <w:r w:rsidRPr="00005FC9">
        <w:t xml:space="preserve"> is:</w:t>
      </w:r>
    </w:p>
    <w:p w:rsidR="00F158CF" w:rsidRPr="00005FC9" w:rsidRDefault="00F158CF" w:rsidP="00F158CF">
      <w:pPr>
        <w:pStyle w:val="GlossaryDefinition"/>
      </w:pPr>
      <m:oMath>
        <m:r>
          <w:rPr>
            <w:rFonts w:ascii="Cambria Math" w:hAnsi="Cambria Math"/>
          </w:rPr>
          <m:t>a+b=b+a</m:t>
        </m:r>
      </m:oMath>
      <w:r w:rsidRPr="00005FC9">
        <w:t xml:space="preserve"> </w:t>
      </w:r>
      <w:proofErr w:type="gramStart"/>
      <w:r w:rsidRPr="00005FC9">
        <w:t>for</w:t>
      </w:r>
      <w:proofErr w:type="gramEnd"/>
      <w:r w:rsidRPr="00005FC9">
        <w:t xml:space="preserve"> all numbers </w:t>
      </w:r>
      <m:oMath>
        <m:r>
          <w:rPr>
            <w:rFonts w:ascii="Cambria Math" w:hAnsi="Cambria Math"/>
          </w:rPr>
          <m:t>a</m:t>
        </m:r>
      </m:oMath>
      <w:r w:rsidRPr="00005FC9">
        <w:t xml:space="preserve"> and </w:t>
      </w:r>
      <m:oMath>
        <m:r>
          <w:rPr>
            <w:rFonts w:ascii="Cambria Math" w:hAnsi="Cambria Math"/>
          </w:rPr>
          <m:t>b</m:t>
        </m:r>
      </m:oMath>
      <w:r w:rsidRPr="00005FC9">
        <w:t>.</w:t>
      </w:r>
    </w:p>
    <w:p w:rsidR="00F158CF" w:rsidRPr="00005FC9" w:rsidRDefault="00F158CF" w:rsidP="00F158CF">
      <w:pPr>
        <w:pStyle w:val="GlossaryDefinition"/>
      </w:pPr>
      <w:r w:rsidRPr="00005FC9">
        <w:t xml:space="preserve">Multiplication is also commutative: </w:t>
      </w:r>
      <m:oMath>
        <m:r>
          <w:rPr>
            <w:rFonts w:ascii="Cambria Math" w:hAnsi="Cambria Math"/>
          </w:rPr>
          <m:t>ab=ba</m:t>
        </m:r>
      </m:oMath>
      <w:r w:rsidRPr="00005FC9">
        <w:t xml:space="preserve"> for all numbers </w:t>
      </w:r>
      <m:oMath>
        <m:r>
          <w:rPr>
            <w:rFonts w:ascii="Cambria Math" w:hAnsi="Cambria Math"/>
          </w:rPr>
          <m:t>a</m:t>
        </m:r>
      </m:oMath>
      <w:r w:rsidRPr="00005FC9">
        <w:t xml:space="preserve"> </w:t>
      </w:r>
      <w:proofErr w:type="gramStart"/>
      <w:r w:rsidRPr="00005FC9">
        <w:t xml:space="preserve">and </w:t>
      </w:r>
      <w:proofErr w:type="gramEnd"/>
      <m:oMath>
        <m:r>
          <w:rPr>
            <w:rFonts w:ascii="Cambria Math" w:hAnsi="Cambria Math"/>
          </w:rPr>
          <m:t>b</m:t>
        </m:r>
      </m:oMath>
      <w:r w:rsidRPr="00005FC9">
        <w:t xml:space="preserve">, but subtraction and division are not, because, for example, </w:t>
      </w:r>
      <m:oMath>
        <m:r>
          <w:rPr>
            <w:rFonts w:ascii="Cambria Math" w:hAnsi="Cambria Math"/>
          </w:rPr>
          <m:t>5-3≠3-5</m:t>
        </m:r>
      </m:oMath>
      <w:r w:rsidRPr="00005FC9">
        <w:t xml:space="preserve"> and </w:t>
      </w:r>
      <m:oMath>
        <m:r>
          <w:rPr>
            <w:rFonts w:ascii="Cambria Math" w:hAnsi="Cambria Math"/>
          </w:rPr>
          <m:t>12÷4≠4÷12</m:t>
        </m:r>
      </m:oMath>
      <w:r w:rsidRPr="00005FC9">
        <w:t>.</w:t>
      </w:r>
    </w:p>
    <w:p w:rsidR="00F158CF" w:rsidRPr="00005FC9" w:rsidRDefault="00F158CF" w:rsidP="00F158CF">
      <w:pPr>
        <w:pStyle w:val="GlossaryTerm"/>
      </w:pPr>
      <w:r w:rsidRPr="00005FC9">
        <w:t>Complementary events</w:t>
      </w:r>
    </w:p>
    <w:p w:rsidR="00F158CF" w:rsidRPr="00005FC9" w:rsidRDefault="00F158CF" w:rsidP="00F158CF">
      <w:pPr>
        <w:pStyle w:val="GlossaryDefinition"/>
      </w:pPr>
      <w:r w:rsidRPr="00005FC9">
        <w:t xml:space="preserve">Events </w:t>
      </w:r>
      <w:r w:rsidRPr="00005FC9">
        <w:rPr>
          <w:i/>
          <w:iCs/>
        </w:rPr>
        <w:t xml:space="preserve">A </w:t>
      </w:r>
      <w:r w:rsidRPr="00005FC9">
        <w:t xml:space="preserve">and </w:t>
      </w:r>
      <w:r w:rsidRPr="00005FC9">
        <w:rPr>
          <w:i/>
          <w:iCs/>
        </w:rPr>
        <w:t>B</w:t>
      </w:r>
      <w:r w:rsidRPr="00005FC9">
        <w:t xml:space="preserve"> are </w:t>
      </w:r>
      <w:r w:rsidRPr="00005FC9">
        <w:rPr>
          <w:b/>
          <w:bCs/>
        </w:rPr>
        <w:t>complementary</w:t>
      </w:r>
      <w:r w:rsidRPr="00005FC9">
        <w:t xml:space="preserve"> events, if A and B are mutually exclusive and </w:t>
      </w:r>
      <w:proofErr w:type="spellStart"/>
      <w:proofErr w:type="gramStart"/>
      <w:r w:rsidRPr="00005FC9">
        <w:t>Pr</w:t>
      </w:r>
      <w:proofErr w:type="spellEnd"/>
      <w:r w:rsidRPr="00005FC9">
        <w:t>(</w:t>
      </w:r>
      <w:proofErr w:type="gramEnd"/>
      <w:r w:rsidRPr="00005FC9">
        <w:rPr>
          <w:i/>
          <w:iCs/>
        </w:rPr>
        <w:t>A</w:t>
      </w:r>
      <w:r w:rsidRPr="00005FC9">
        <w:t xml:space="preserve">) + </w:t>
      </w:r>
      <w:proofErr w:type="spellStart"/>
      <w:r w:rsidRPr="00005FC9">
        <w:t>Pr</w:t>
      </w:r>
      <w:proofErr w:type="spellEnd"/>
      <w:r w:rsidRPr="00005FC9">
        <w:t>(</w:t>
      </w:r>
      <w:r w:rsidRPr="00005FC9">
        <w:rPr>
          <w:i/>
          <w:iCs/>
        </w:rPr>
        <w:t>B</w:t>
      </w:r>
      <w:r w:rsidRPr="00005FC9">
        <w:t>) = 1.</w:t>
      </w:r>
    </w:p>
    <w:p w:rsidR="00F158CF" w:rsidRPr="00005FC9" w:rsidRDefault="00F158CF" w:rsidP="00F158CF">
      <w:pPr>
        <w:pStyle w:val="GlossaryTerm"/>
      </w:pPr>
      <w:r w:rsidRPr="00005FC9">
        <w:t>Composite number</w:t>
      </w:r>
    </w:p>
    <w:p w:rsidR="00F158CF" w:rsidRPr="00005FC9" w:rsidRDefault="00F158CF" w:rsidP="00F158CF">
      <w:pPr>
        <w:pStyle w:val="GlossaryDefinition"/>
      </w:pPr>
      <w:r w:rsidRPr="00005FC9">
        <w:t xml:space="preserve">A natural number that has a factor other than 1 and itself is a </w:t>
      </w:r>
      <w:r w:rsidRPr="00005FC9">
        <w:rPr>
          <w:b/>
          <w:bCs/>
        </w:rPr>
        <w:t>composite number</w:t>
      </w:r>
      <w:r w:rsidRPr="00005FC9">
        <w:t>.</w:t>
      </w:r>
    </w:p>
    <w:p w:rsidR="00F158CF" w:rsidRPr="00005FC9" w:rsidRDefault="00F158CF" w:rsidP="00F158CF">
      <w:pPr>
        <w:pStyle w:val="GlossaryTerm"/>
      </w:pPr>
      <w:r w:rsidRPr="00005FC9">
        <w:t>Compound interest</w:t>
      </w:r>
    </w:p>
    <w:p w:rsidR="00F158CF" w:rsidRPr="00005FC9" w:rsidRDefault="00F158CF" w:rsidP="00F158CF">
      <w:pPr>
        <w:pStyle w:val="GlossaryDefinition"/>
      </w:pPr>
      <w:r w:rsidRPr="00005FC9">
        <w:t xml:space="preserve">The interest earned by investing a sum of money (the principal) is </w:t>
      </w:r>
      <w:r w:rsidRPr="00005FC9">
        <w:rPr>
          <w:b/>
          <w:bCs/>
        </w:rPr>
        <w:t>compound interest</w:t>
      </w:r>
      <w:r w:rsidRPr="00005FC9">
        <w:t xml:space="preserve"> if each successive interest payment is added to the principal for the purpose of calculating the next interest payment.</w:t>
      </w:r>
    </w:p>
    <w:p w:rsidR="00F158CF" w:rsidRPr="00005FC9" w:rsidRDefault="00F158CF" w:rsidP="00F158CF">
      <w:pPr>
        <w:pStyle w:val="GlossaryDefinition"/>
      </w:pPr>
      <w:r w:rsidRPr="00005FC9">
        <w:t xml:space="preserve">For example, if the principal </w:t>
      </w:r>
      <m:oMath>
        <m:r>
          <w:rPr>
            <w:rFonts w:ascii="Cambria Math" w:hAnsi="Cambria Math"/>
          </w:rPr>
          <m:t>$P</m:t>
        </m:r>
      </m:oMath>
      <w:r w:rsidRPr="00005FC9">
        <w:t xml:space="preserve"> earns compound interest at the rate of </w:t>
      </w:r>
      <m:oMath>
        <m:r>
          <w:rPr>
            <w:rFonts w:ascii="Cambria Math" w:hAnsi="Cambria Math"/>
          </w:rPr>
          <m:t>r</m:t>
        </m:r>
      </m:oMath>
      <w:r w:rsidRPr="00005FC9">
        <w:t xml:space="preserve"> per period, then after </w:t>
      </w:r>
      <m:oMath>
        <m:r>
          <w:rPr>
            <w:rFonts w:ascii="Cambria Math" w:hAnsi="Cambria Math"/>
          </w:rPr>
          <m:t>n</m:t>
        </m:r>
      </m:oMath>
      <w:r w:rsidRPr="00005FC9">
        <w:t xml:space="preserve"> periods the principal plus interest </w:t>
      </w:r>
      <w:proofErr w:type="gramStart"/>
      <w:r w:rsidRPr="00005FC9">
        <w:t xml:space="preserve">is </w:t>
      </w:r>
      <w:proofErr w:type="gramEnd"/>
      <m:oMath>
        <m:r>
          <w:rPr>
            <w:rFonts w:ascii="Cambria Math" w:hAnsi="Cambria Math"/>
          </w:rPr>
          <m:t>$P</m:t>
        </m:r>
        <m:sSup>
          <m:sSupPr>
            <m:ctrlPr>
              <w:rPr>
                <w:rFonts w:ascii="Cambria Math" w:hAnsi="Cambria Math"/>
                <w:i/>
              </w:rPr>
            </m:ctrlPr>
          </m:sSupPr>
          <m:e>
            <m:r>
              <w:rPr>
                <w:rFonts w:ascii="Cambria Math" w:hAnsi="Cambria Math"/>
              </w:rPr>
              <m:t>(1+r)</m:t>
            </m:r>
          </m:e>
          <m:sup>
            <m:r>
              <w:rPr>
                <w:rFonts w:ascii="Cambria Math" w:hAnsi="Cambria Math"/>
              </w:rPr>
              <m:t>n</m:t>
            </m:r>
          </m:sup>
        </m:sSup>
      </m:oMath>
      <w:r w:rsidRPr="00005FC9">
        <w:t>.</w:t>
      </w:r>
    </w:p>
    <w:p w:rsidR="00F158CF" w:rsidRPr="00005FC9" w:rsidRDefault="00F158CF" w:rsidP="00F158CF">
      <w:pPr>
        <w:pStyle w:val="GlossaryTerm"/>
      </w:pPr>
      <w:r w:rsidRPr="00005FC9">
        <w:t>Congruence</w:t>
      </w:r>
    </w:p>
    <w:p w:rsidR="00F158CF" w:rsidRPr="00005FC9" w:rsidRDefault="00F158CF" w:rsidP="00F158CF">
      <w:pPr>
        <w:pStyle w:val="GlossaryDefinition"/>
      </w:pPr>
      <w:r w:rsidRPr="00005FC9">
        <w:t xml:space="preserve">Two plane figures are called </w:t>
      </w:r>
      <w:r w:rsidRPr="00005FC9">
        <w:rPr>
          <w:b/>
          <w:bCs/>
        </w:rPr>
        <w:t>congruent</w:t>
      </w:r>
      <w:r w:rsidRPr="00005FC9">
        <w:t xml:space="preserve"> if one can be moved by a sequence of translations, rotations and reflections so that it fits exactly on top of the other figure.</w:t>
      </w:r>
    </w:p>
    <w:p w:rsidR="00F158CF" w:rsidRPr="00005FC9" w:rsidRDefault="00F158CF" w:rsidP="00F158CF">
      <w:pPr>
        <w:pStyle w:val="GlossaryDefinition"/>
      </w:pPr>
      <w:r w:rsidRPr="00005FC9">
        <w:t>Two figures are congruent when we can match every part of one figure with the corresponding part of the other figure. For example, the two figures below are congruent.</w:t>
      </w:r>
    </w:p>
    <w:p w:rsidR="00F158CF" w:rsidRPr="00005FC9" w:rsidRDefault="00F158CF" w:rsidP="00F158CF">
      <w:pPr>
        <w:pStyle w:val="GlossaryDefinition"/>
      </w:pPr>
      <w:r w:rsidRPr="00005FC9">
        <w:t>Matching intervals have the same length, and matching angles have the same size.</w:t>
      </w:r>
    </w:p>
    <w:p w:rsidR="00F158CF" w:rsidRPr="00005FC9" w:rsidRDefault="00F158CF" w:rsidP="00F158CF">
      <w:pPr>
        <w:pStyle w:val="GlossaryDefinition"/>
        <w:jc w:val="center"/>
      </w:pPr>
      <w:r w:rsidRPr="00005FC9">
        <w:rPr>
          <w:noProof/>
        </w:rPr>
        <w:drawing>
          <wp:inline distT="0" distB="0" distL="0" distR="0" wp14:anchorId="2DFDEE47" wp14:editId="01AAD30B">
            <wp:extent cx="5762625" cy="1809750"/>
            <wp:effectExtent l="0" t="0" r="9525" b="0"/>
            <wp:docPr id="295" name="Picture 295" descr="http://www.australiancurriculum.edu.au/Image/16331330-f4c0-466d-9122-46aa0238b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ustraliancurriculum.edu.au/Image/16331330-f4c0-466d-9122-46aa0238bb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F158CF" w:rsidRPr="00005FC9" w:rsidRDefault="00F158CF" w:rsidP="00F158CF">
      <w:pPr>
        <w:pStyle w:val="GlossaryTerm"/>
      </w:pPr>
      <w:r w:rsidRPr="00005FC9">
        <w:t>Congruent triangles</w:t>
      </w:r>
    </w:p>
    <w:p w:rsidR="00F158CF" w:rsidRPr="00005FC9" w:rsidRDefault="00F158CF" w:rsidP="00F158CF">
      <w:pPr>
        <w:pStyle w:val="GlossaryDefinition"/>
      </w:pPr>
      <w:r w:rsidRPr="00005FC9">
        <w:rPr>
          <w:b/>
          <w:bCs/>
        </w:rPr>
        <w:t>The four standard congruence tests for triangles.</w:t>
      </w:r>
    </w:p>
    <w:p w:rsidR="00F158CF" w:rsidRPr="00005FC9" w:rsidRDefault="00F158CF" w:rsidP="00F158CF">
      <w:pPr>
        <w:pStyle w:val="GlossaryDefinition"/>
      </w:pPr>
      <w:r w:rsidRPr="00005FC9">
        <w:t>Two triangles are congruent if:</w:t>
      </w:r>
    </w:p>
    <w:p w:rsidR="00F158CF" w:rsidRPr="00005FC9" w:rsidRDefault="00F158CF" w:rsidP="00F158CF">
      <w:pPr>
        <w:pStyle w:val="GlossaryDefinition"/>
      </w:pPr>
      <w:r w:rsidRPr="00005FC9">
        <w:rPr>
          <w:b/>
          <w:bCs/>
        </w:rPr>
        <w:t>SSS</w:t>
      </w:r>
      <w:r w:rsidRPr="00005FC9">
        <w:t>: the three sides of one triangle are respectively equal to the three sides of the other triangle, or</w:t>
      </w:r>
    </w:p>
    <w:p w:rsidR="00F158CF" w:rsidRPr="00005FC9" w:rsidRDefault="00F158CF" w:rsidP="00F158CF">
      <w:pPr>
        <w:pStyle w:val="GlossaryDefinition"/>
      </w:pPr>
      <w:r w:rsidRPr="00005FC9">
        <w:rPr>
          <w:b/>
          <w:bCs/>
        </w:rPr>
        <w:t>SAS</w:t>
      </w:r>
      <w:r w:rsidRPr="00005FC9">
        <w:t>: two sides and the included angle of one triangle are respectively equal to two sides and the included angle of the other triangle, or</w:t>
      </w:r>
    </w:p>
    <w:p w:rsidR="00F158CF" w:rsidRPr="00005FC9" w:rsidRDefault="00F158CF" w:rsidP="00F158CF">
      <w:pPr>
        <w:pStyle w:val="GlossaryDefinition"/>
      </w:pPr>
      <w:r w:rsidRPr="00005FC9">
        <w:rPr>
          <w:b/>
          <w:bCs/>
        </w:rPr>
        <w:lastRenderedPageBreak/>
        <w:t>AAS</w:t>
      </w:r>
      <w:r w:rsidRPr="00005FC9">
        <w:t>: two angles and one side of one triangle are respectively equal to two angles and the matching side of the other triangle, or</w:t>
      </w:r>
    </w:p>
    <w:p w:rsidR="00F158CF" w:rsidRPr="00005FC9" w:rsidRDefault="00F158CF" w:rsidP="00F158CF">
      <w:pPr>
        <w:pStyle w:val="GlossaryDefinition"/>
      </w:pPr>
      <w:r w:rsidRPr="00005FC9">
        <w:rPr>
          <w:b/>
          <w:bCs/>
        </w:rPr>
        <w:t>RHS</w:t>
      </w:r>
      <w:r w:rsidRPr="00005FC9">
        <w:t>: the hypotenuse and one side of one right‐angled triangle are respectively equal to the hypotenuse and one side of the other right‐angled triangle.</w:t>
      </w:r>
    </w:p>
    <w:p w:rsidR="00F158CF" w:rsidRPr="00005FC9" w:rsidRDefault="00F158CF" w:rsidP="00F158CF">
      <w:pPr>
        <w:pStyle w:val="GlossaryTerm"/>
      </w:pPr>
      <w:r w:rsidRPr="00005FC9">
        <w:t>Continuous variable</w:t>
      </w:r>
    </w:p>
    <w:p w:rsidR="00F158CF" w:rsidRPr="00005FC9" w:rsidRDefault="00F158CF" w:rsidP="00F158CF">
      <w:pPr>
        <w:pStyle w:val="GlossaryDefinition"/>
      </w:pPr>
      <w:r w:rsidRPr="00005FC9">
        <w:t xml:space="preserve">A </w:t>
      </w:r>
      <w:r w:rsidRPr="00005FC9">
        <w:rPr>
          <w:b/>
          <w:bCs/>
        </w:rPr>
        <w:t>continuous variable</w:t>
      </w:r>
      <w:r w:rsidRPr="00005FC9">
        <w:t xml:space="preserve"> is a numerical variable that can take any value that lies within an interval. In practice, the values taken are subject to the accuracy of the measurement instrument used to obtain these values.</w:t>
      </w:r>
    </w:p>
    <w:p w:rsidR="00F158CF" w:rsidRPr="00005FC9" w:rsidRDefault="00F158CF" w:rsidP="00F158CF">
      <w:pPr>
        <w:pStyle w:val="GlossaryDefinition"/>
      </w:pPr>
      <w:r w:rsidRPr="00005FC9">
        <w:t>Examples include height, reaction time to a stimulus and systolic blood pressure.</w:t>
      </w:r>
    </w:p>
    <w:p w:rsidR="00F158CF" w:rsidRPr="00005FC9" w:rsidRDefault="00F158CF" w:rsidP="00F158CF">
      <w:pPr>
        <w:pStyle w:val="GlossaryTerm"/>
      </w:pPr>
      <w:r w:rsidRPr="00005FC9">
        <w:t>Cosine</w:t>
      </w:r>
    </w:p>
    <w:p w:rsidR="00F158CF" w:rsidRPr="00005FC9" w:rsidRDefault="00F158CF" w:rsidP="00F158CF">
      <w:pPr>
        <w:pStyle w:val="GlossaryDefinition"/>
      </w:pPr>
      <w:r w:rsidRPr="00005FC9">
        <w:t>In any right-angled triangle,</w:t>
      </w:r>
    </w:p>
    <w:p w:rsidR="00F158CF" w:rsidRPr="00005FC9" w:rsidRDefault="007549BD" w:rsidP="00F158CF">
      <w:pPr>
        <w:pStyle w:val="GlossaryDefinition"/>
      </w:pPr>
      <m:oMath>
        <m:func>
          <m:funcPr>
            <m:ctrlPr>
              <w:rPr>
                <w:rFonts w:ascii="Cambria Math" w:hAnsi="Cambria Math"/>
                <w:i/>
              </w:rPr>
            </m:ctrlPr>
          </m:funcPr>
          <m:fName>
            <m:r>
              <m:rPr>
                <m:sty m:val="p"/>
              </m:rPr>
              <w:rPr>
                <w:rFonts w:ascii="Cambria Math" w:hAnsi="Cambria Math"/>
              </w:rPr>
              <m:t>cos</m:t>
            </m:r>
          </m:fName>
          <m:e>
            <m:r>
              <w:rPr>
                <w:rFonts w:ascii="Cambria Math" w:hAnsi="Cambria Math"/>
              </w:rPr>
              <m:t xml:space="preserve">θ= </m:t>
            </m:r>
            <m:f>
              <m:fPr>
                <m:ctrlPr>
                  <w:rPr>
                    <w:rFonts w:ascii="Cambria Math" w:hAnsi="Cambria Math"/>
                    <w:i/>
                  </w:rPr>
                </m:ctrlPr>
              </m:fPr>
              <m:num>
                <m:r>
                  <w:rPr>
                    <w:rFonts w:ascii="Cambria Math" w:hAnsi="Cambria Math"/>
                  </w:rPr>
                  <m:t>adjacent</m:t>
                </m:r>
              </m:num>
              <m:den>
                <m:r>
                  <w:rPr>
                    <w:rFonts w:ascii="Cambria Math" w:hAnsi="Cambria Math"/>
                  </w:rPr>
                  <m:t>hypotenuse</m:t>
                </m:r>
              </m:den>
            </m:f>
          </m:e>
        </m:func>
      </m:oMath>
      <w:r w:rsidR="00F158CF" w:rsidRPr="00005FC9">
        <w:t xml:space="preserve"> </w:t>
      </w:r>
      <w:proofErr w:type="gramStart"/>
      <w:r w:rsidR="00F158CF" w:rsidRPr="00005FC9">
        <w:t>where</w:t>
      </w:r>
      <w:proofErr w:type="gramEnd"/>
      <w:r w:rsidR="00F158CF" w:rsidRPr="00005FC9">
        <w:t xml:space="preserve"> 0° &lt; θ &lt; 90°</w:t>
      </w:r>
    </w:p>
    <w:p w:rsidR="00F158CF" w:rsidRPr="00005FC9" w:rsidRDefault="00F158CF" w:rsidP="00F158CF">
      <w:pPr>
        <w:pStyle w:val="GlossaryDefinition"/>
        <w:jc w:val="center"/>
      </w:pPr>
      <w:r w:rsidRPr="00005FC9">
        <w:rPr>
          <w:noProof/>
        </w:rPr>
        <w:drawing>
          <wp:inline distT="0" distB="0" distL="0" distR="0" wp14:anchorId="116EF7C9" wp14:editId="692482A1">
            <wp:extent cx="2143125" cy="1009650"/>
            <wp:effectExtent l="0" t="0" r="9525" b="0"/>
            <wp:docPr id="293" name="Picture 293"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ustraliancurriculum.edu.au/Image/eac1af41-5946-4f2f-8f10-84c00ff917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In any triangle </w:t>
      </w:r>
      <w:r w:rsidRPr="00005FC9">
        <w:rPr>
          <w:i/>
          <w:iCs/>
        </w:rPr>
        <w:t>ABC</w:t>
      </w:r>
      <w:r w:rsidRPr="00005FC9">
        <w:t>,</w:t>
      </w:r>
    </w:p>
    <w:p w:rsidR="00F158CF" w:rsidRPr="00005FC9" w:rsidRDefault="00F158CF" w:rsidP="00F158CF">
      <w:pPr>
        <w:pStyle w:val="GlossaryDefinition"/>
      </w:pPr>
      <w:r w:rsidRPr="00005FC9">
        <w:rPr>
          <w:i/>
          <w:iCs/>
        </w:rPr>
        <w:t>c</w:t>
      </w:r>
      <w:r w:rsidRPr="00005FC9">
        <w:rPr>
          <w:vertAlign w:val="superscript"/>
        </w:rPr>
        <w:t>2</w:t>
      </w:r>
      <w:r w:rsidRPr="00005FC9">
        <w:t xml:space="preserve"> = </w:t>
      </w:r>
      <w:r w:rsidRPr="00005FC9">
        <w:rPr>
          <w:i/>
          <w:iCs/>
        </w:rPr>
        <w:t>a</w:t>
      </w:r>
      <w:r w:rsidRPr="00005FC9">
        <w:rPr>
          <w:vertAlign w:val="superscript"/>
        </w:rPr>
        <w:t>2</w:t>
      </w:r>
      <w:r w:rsidRPr="00005FC9">
        <w:t xml:space="preserve"> + </w:t>
      </w:r>
      <w:r w:rsidRPr="00005FC9">
        <w:rPr>
          <w:i/>
          <w:iCs/>
        </w:rPr>
        <w:t>b</w:t>
      </w:r>
      <w:r w:rsidRPr="00005FC9">
        <w:rPr>
          <w:vertAlign w:val="superscript"/>
        </w:rPr>
        <w:t>2</w:t>
      </w:r>
      <w:r w:rsidRPr="00005FC9">
        <w:t xml:space="preserve"> − 2</w:t>
      </w:r>
      <w:r w:rsidRPr="00005FC9">
        <w:rPr>
          <w:i/>
          <w:iCs/>
        </w:rPr>
        <w:t xml:space="preserve">ab </w:t>
      </w:r>
      <w:r w:rsidRPr="00005FC9">
        <w:t xml:space="preserve">cos </w:t>
      </w:r>
      <w:r w:rsidRPr="00005FC9">
        <w:rPr>
          <w:i/>
          <w:iCs/>
        </w:rPr>
        <w:t>C</w:t>
      </w:r>
    </w:p>
    <w:p w:rsidR="00F158CF" w:rsidRPr="00005FC9" w:rsidRDefault="00F158CF" w:rsidP="00F158CF">
      <w:pPr>
        <w:pStyle w:val="GlossaryDefinition"/>
        <w:jc w:val="center"/>
      </w:pPr>
      <w:r w:rsidRPr="00005FC9">
        <w:rPr>
          <w:noProof/>
        </w:rPr>
        <w:drawing>
          <wp:inline distT="0" distB="0" distL="0" distR="0" wp14:anchorId="38B45C91" wp14:editId="7A4FE6BC">
            <wp:extent cx="1847850" cy="1543050"/>
            <wp:effectExtent l="0" t="0" r="0" b="0"/>
            <wp:docPr id="292" name="Picture 292" descr="http://www.australiancurriculum.edu.au/Image/262d1891-166c-4411-8ee9-96865cb6d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ustraliancurriculum.edu.au/Image/262d1891-166c-4411-8ee9-96865cb6d0b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7850" cy="1543050"/>
                    </a:xfrm>
                    <a:prstGeom prst="rect">
                      <a:avLst/>
                    </a:prstGeom>
                    <a:noFill/>
                    <a:ln>
                      <a:noFill/>
                    </a:ln>
                  </pic:spPr>
                </pic:pic>
              </a:graphicData>
            </a:graphic>
          </wp:inline>
        </w:drawing>
      </w:r>
    </w:p>
    <w:p w:rsidR="00F158CF" w:rsidRPr="00005FC9" w:rsidRDefault="00F158CF" w:rsidP="00F158CF">
      <w:pPr>
        <w:pStyle w:val="GlossaryTerm"/>
      </w:pPr>
      <w:r w:rsidRPr="00005FC9">
        <w:t>Counting number</w:t>
      </w:r>
    </w:p>
    <w:p w:rsidR="00F158CF" w:rsidRPr="00005FC9" w:rsidRDefault="00F158CF" w:rsidP="00F158CF">
      <w:pPr>
        <w:pStyle w:val="GlossaryDefinition"/>
      </w:pPr>
      <w:r w:rsidRPr="00005FC9">
        <w:t xml:space="preserve">The </w:t>
      </w:r>
      <w:r w:rsidRPr="00005FC9">
        <w:rPr>
          <w:b/>
          <w:bCs/>
        </w:rPr>
        <w:t>counting numbers</w:t>
      </w:r>
      <w:r w:rsidRPr="00005FC9">
        <w:t xml:space="preserve"> are the non-negative integers, that is, one of the </w:t>
      </w:r>
      <w:proofErr w:type="gramStart"/>
      <w:r w:rsidRPr="00005FC9">
        <w:t xml:space="preserve">numbers </w:t>
      </w:r>
      <w:proofErr w:type="gramEnd"/>
      <m:oMath>
        <m:r>
          <w:rPr>
            <w:rFonts w:ascii="Cambria Math" w:hAnsi="Cambria Math"/>
          </w:rPr>
          <m:t>0,1,2,3,⋯</m:t>
        </m:r>
      </m:oMath>
      <w:r w:rsidRPr="00005FC9">
        <w:t>.</w:t>
      </w:r>
    </w:p>
    <w:p w:rsidR="00F158CF" w:rsidRPr="00005FC9" w:rsidRDefault="00F158CF" w:rsidP="00F158CF">
      <w:pPr>
        <w:pStyle w:val="GlossaryDefinition"/>
      </w:pPr>
      <w:r w:rsidRPr="00005FC9">
        <w:t>Sometimes it is taken to mean only a positive integer.</w:t>
      </w:r>
    </w:p>
    <w:p w:rsidR="00F158CF" w:rsidRPr="00005FC9" w:rsidRDefault="00F158CF" w:rsidP="00F158CF">
      <w:pPr>
        <w:pStyle w:val="GlossaryDefinition"/>
      </w:pPr>
      <w:r w:rsidRPr="00005FC9">
        <w:t xml:space="preserve">A </w:t>
      </w:r>
      <w:r w:rsidRPr="00005FC9">
        <w:rPr>
          <w:b/>
          <w:bCs/>
        </w:rPr>
        <w:t xml:space="preserve">natural number </w:t>
      </w:r>
      <w:r w:rsidRPr="00005FC9">
        <w:t xml:space="preserve">is a positive integer or counting number. The natural numbers </w:t>
      </w:r>
      <w:proofErr w:type="gramStart"/>
      <w:r w:rsidRPr="00005FC9">
        <w:t xml:space="preserve">are </w:t>
      </w:r>
      <w:proofErr w:type="gramEnd"/>
      <m:oMath>
        <m:r>
          <w:rPr>
            <w:rFonts w:ascii="Cambria Math" w:hAnsi="Cambria Math"/>
          </w:rPr>
          <m:t>1,2,3,⋯</m:t>
        </m:r>
      </m:oMath>
      <w:r w:rsidRPr="00005FC9">
        <w:t xml:space="preserve">. The set of natural numbers is usually denoted </w:t>
      </w:r>
      <w:proofErr w:type="gramStart"/>
      <w:r w:rsidRPr="00005FC9">
        <w:t xml:space="preserve">by </w:t>
      </w:r>
      <w:proofErr w:type="gramEnd"/>
      <m:oMath>
        <m:r>
          <m:rPr>
            <m:scr m:val="double-struck"/>
          </m:rPr>
          <w:rPr>
            <w:rFonts w:ascii="Cambria Math" w:hAnsi="Cambria Math"/>
          </w:rPr>
          <m:t>N</m:t>
        </m:r>
      </m:oMath>
      <w:r w:rsidRPr="00005FC9">
        <w:t>.</w:t>
      </w:r>
    </w:p>
    <w:p w:rsidR="00F158CF" w:rsidRPr="00005FC9" w:rsidRDefault="00F158CF" w:rsidP="00F158CF">
      <w:pPr>
        <w:pStyle w:val="GlossaryTerm"/>
      </w:pPr>
      <w:r w:rsidRPr="00005FC9">
        <w:t>Counting on</w:t>
      </w:r>
    </w:p>
    <w:p w:rsidR="00F158CF" w:rsidRPr="00005FC9" w:rsidRDefault="00F158CF" w:rsidP="00F158CF">
      <w:pPr>
        <w:pStyle w:val="GlossaryDefinition"/>
      </w:pPr>
      <w:r w:rsidRPr="00005FC9">
        <w:t>Counting a collection, or reciting a sequence of number words, from a point beyond the beginning of the sequence.</w:t>
      </w:r>
    </w:p>
    <w:p w:rsidR="00F158CF" w:rsidRPr="00005FC9" w:rsidRDefault="00F158CF" w:rsidP="00F158CF">
      <w:pPr>
        <w:pStyle w:val="GlossaryDefinition"/>
      </w:pPr>
      <w:r w:rsidRPr="00005FC9">
        <w:t>For example, when a child has counted to establish that there are 6 objects in a collection and is then asked “How Many?” after several more are added</w:t>
      </w:r>
      <w:r w:rsidR="000F59C8">
        <w:t>,</w:t>
      </w:r>
      <w:r w:rsidRPr="00005FC9">
        <w:t xml:space="preserve"> might </w:t>
      </w:r>
      <w:r w:rsidRPr="00005FC9">
        <w:rPr>
          <w:i/>
          <w:iCs/>
        </w:rPr>
        <w:t>count on</w:t>
      </w:r>
      <w:r w:rsidRPr="00005FC9">
        <w:t xml:space="preserve"> from 6 saying “7, 8, 9</w:t>
      </w:r>
      <w:proofErr w:type="gramStart"/>
      <w:r w:rsidRPr="00005FC9">
        <w:t>,...</w:t>
      </w:r>
      <w:proofErr w:type="gramEnd"/>
      <w:r w:rsidRPr="00005FC9">
        <w:t>” to reach the total. This is considered a more sophisticated strategy than counting the whole collection from 1.</w:t>
      </w:r>
    </w:p>
    <w:bookmarkEnd w:id="2"/>
    <w:p w:rsidR="00F158CF" w:rsidRPr="00005FC9" w:rsidRDefault="00F158CF" w:rsidP="00F158CF">
      <w:pPr>
        <w:pStyle w:val="GlossaryTerm"/>
      </w:pPr>
      <w:r w:rsidRPr="00005FC9">
        <w:lastRenderedPageBreak/>
        <w:t>Cylinder</w:t>
      </w:r>
    </w:p>
    <w:p w:rsidR="00F158CF" w:rsidRPr="00005FC9" w:rsidRDefault="00F158CF" w:rsidP="00F158CF">
      <w:pPr>
        <w:pStyle w:val="GlossaryDefinition"/>
      </w:pPr>
      <w:r w:rsidRPr="00005FC9">
        <w:t xml:space="preserve">A </w:t>
      </w:r>
      <w:r w:rsidRPr="00005FC9">
        <w:rPr>
          <w:b/>
          <w:bCs/>
        </w:rPr>
        <w:t xml:space="preserve">cylinder </w:t>
      </w:r>
      <w:r w:rsidRPr="00005FC9">
        <w:t xml:space="preserve">is a solid that has parallel circular discs of equal radius at the ends. Each cross-section parallel to the ends is a circle with the same radius, and the centres of these circular cross-sections lie on a straight line, called the </w:t>
      </w:r>
      <w:r w:rsidRPr="00005FC9">
        <w:rPr>
          <w:b/>
          <w:bCs/>
        </w:rPr>
        <w:t>axis of the cylinder</w:t>
      </w:r>
      <w:r w:rsidRPr="00005FC9">
        <w:t>.</w:t>
      </w:r>
    </w:p>
    <w:p w:rsidR="00F158CF" w:rsidRPr="00005FC9" w:rsidRDefault="00F158CF" w:rsidP="00F158CF">
      <w:pPr>
        <w:pStyle w:val="GlossaryDefinition"/>
        <w:jc w:val="center"/>
      </w:pPr>
      <w:r w:rsidRPr="00005FC9">
        <w:rPr>
          <w:noProof/>
        </w:rPr>
        <w:drawing>
          <wp:inline distT="0" distB="0" distL="0" distR="0" wp14:anchorId="223DD742" wp14:editId="3977B500">
            <wp:extent cx="1905000" cy="1581150"/>
            <wp:effectExtent l="0" t="0" r="0" b="0"/>
            <wp:docPr id="288" name="Picture 288" descr="http://www.australiancurriculum.edu.au/Image/03125fe1-3cb3-42cb-8ed8-7ad8ca8cf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ustraliancurriculum.edu.au/Image/03125fe1-3cb3-42cb-8ed8-7ad8ca8cfeb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inline>
        </w:drawing>
      </w:r>
    </w:p>
    <w:p w:rsidR="00F158CF" w:rsidRPr="00005FC9" w:rsidRDefault="00F158CF" w:rsidP="00F158CF">
      <w:pPr>
        <w:pStyle w:val="GlossaryTerm"/>
      </w:pPr>
      <w:bookmarkStart w:id="3" w:name="D"/>
      <w:r w:rsidRPr="00005FC9">
        <w:t>Data</w:t>
      </w:r>
    </w:p>
    <w:p w:rsidR="00F158CF" w:rsidRPr="00005FC9" w:rsidRDefault="00F158CF" w:rsidP="00F158CF">
      <w:pPr>
        <w:pStyle w:val="GlossaryDefinition"/>
      </w:pPr>
      <w:r w:rsidRPr="00005FC9">
        <w:rPr>
          <w:b/>
          <w:bCs/>
        </w:rPr>
        <w:t xml:space="preserve">Data </w:t>
      </w:r>
      <w:r w:rsidRPr="00005FC9">
        <w:t>is a general term for a set of observations and measurements collected during any type of systematic investigation.</w:t>
      </w:r>
    </w:p>
    <w:p w:rsidR="00F158CF" w:rsidRPr="00005FC9" w:rsidRDefault="00F158CF" w:rsidP="00F158CF">
      <w:pPr>
        <w:pStyle w:val="GlossaryDefinition"/>
      </w:pPr>
      <w:r w:rsidRPr="00005FC9">
        <w:rPr>
          <w:b/>
          <w:bCs/>
        </w:rPr>
        <w:t>Primary data</w:t>
      </w:r>
      <w:r w:rsidRPr="00005FC9">
        <w:t xml:space="preserve"> is data collected by the user. </w:t>
      </w:r>
      <w:r w:rsidRPr="00005FC9">
        <w:rPr>
          <w:b/>
          <w:bCs/>
        </w:rPr>
        <w:t>Secondary data</w:t>
      </w:r>
      <w:r w:rsidRPr="00005FC9">
        <w:t xml:space="preserve"> is data collected by others. Sources of secondary data include, web-based data sets, the media, books, scientific papers, etc.</w:t>
      </w:r>
    </w:p>
    <w:p w:rsidR="00F158CF" w:rsidRPr="00005FC9" w:rsidRDefault="00F158CF" w:rsidP="00F158CF">
      <w:pPr>
        <w:pStyle w:val="GlossaryDefinition"/>
      </w:pPr>
      <w:r w:rsidRPr="00005FC9">
        <w:rPr>
          <w:b/>
          <w:bCs/>
        </w:rPr>
        <w:t>Univariate data</w:t>
      </w:r>
      <w:r w:rsidRPr="00005FC9">
        <w:t xml:space="preserve"> is data relating to a single variable, for example, hair colour or the number of errors in a test.</w:t>
      </w:r>
    </w:p>
    <w:p w:rsidR="00F158CF" w:rsidRPr="00005FC9" w:rsidRDefault="00F158CF" w:rsidP="00F158CF">
      <w:pPr>
        <w:pStyle w:val="GlossaryTerm"/>
      </w:pPr>
      <w:r w:rsidRPr="00005FC9">
        <w:t>Data display</w:t>
      </w:r>
    </w:p>
    <w:p w:rsidR="00F158CF" w:rsidRPr="00005FC9" w:rsidRDefault="00F158CF" w:rsidP="00F158CF">
      <w:pPr>
        <w:pStyle w:val="GlossaryDefinition"/>
      </w:pPr>
      <w:r w:rsidRPr="00005FC9">
        <w:t xml:space="preserve">A </w:t>
      </w:r>
      <w:r w:rsidRPr="00005FC9">
        <w:rPr>
          <w:b/>
          <w:bCs/>
        </w:rPr>
        <w:t>data display</w:t>
      </w:r>
      <w:r w:rsidRPr="00005FC9">
        <w:t xml:space="preserve"> is a visual format for organising and summarising data.</w:t>
      </w:r>
    </w:p>
    <w:p w:rsidR="00F158CF" w:rsidRPr="00005FC9" w:rsidRDefault="00F158CF" w:rsidP="00F158CF">
      <w:pPr>
        <w:pStyle w:val="GlossaryDefinition"/>
      </w:pPr>
      <w:r w:rsidRPr="00005FC9">
        <w:t>Examples include, box plots, column graphs, frequency tables and stem plots.</w:t>
      </w:r>
    </w:p>
    <w:p w:rsidR="00F158CF" w:rsidRPr="00005FC9" w:rsidRDefault="00F158CF" w:rsidP="00F158CF">
      <w:pPr>
        <w:pStyle w:val="GlossaryTerm"/>
      </w:pPr>
      <w:r w:rsidRPr="00005FC9">
        <w:t>Decimal</w:t>
      </w:r>
    </w:p>
    <w:p w:rsidR="00F158CF" w:rsidRPr="00005FC9" w:rsidRDefault="00F158CF" w:rsidP="00F158CF">
      <w:pPr>
        <w:pStyle w:val="GlossaryDefinition"/>
      </w:pPr>
      <w:r w:rsidRPr="00005FC9">
        <w:t xml:space="preserve">A </w:t>
      </w:r>
      <w:r w:rsidRPr="00005FC9">
        <w:rPr>
          <w:b/>
          <w:bCs/>
        </w:rPr>
        <w:t>decimal</w:t>
      </w:r>
      <w:r w:rsidRPr="00005FC9">
        <w:t xml:space="preserve"> is a numeral in the decimal number system.</w:t>
      </w:r>
    </w:p>
    <w:p w:rsidR="00F158CF" w:rsidRPr="00005FC9" w:rsidRDefault="00F158CF" w:rsidP="00F158CF">
      <w:pPr>
        <w:pStyle w:val="GlossaryDefinition"/>
      </w:pPr>
      <w:r w:rsidRPr="00005FC9">
        <w:t xml:space="preserve">For example, the decimal expansion of </w:t>
      </w:r>
      <m:oMath>
        <m:r>
          <w:rPr>
            <w:rFonts w:ascii="Cambria Math" w:hAnsi="Cambria Math"/>
          </w:rPr>
          <m:t>6</m:t>
        </m:r>
        <m:f>
          <m:fPr>
            <m:ctrlPr>
              <w:rPr>
                <w:rFonts w:ascii="Cambria Math" w:hAnsi="Cambria Math"/>
                <w:i/>
              </w:rPr>
            </m:ctrlPr>
          </m:fPr>
          <m:num>
            <m:r>
              <w:rPr>
                <w:rFonts w:ascii="Cambria Math" w:hAnsi="Cambria Math"/>
              </w:rPr>
              <m:t>3</m:t>
            </m:r>
          </m:num>
          <m:den>
            <m:r>
              <w:rPr>
                <w:rFonts w:ascii="Cambria Math" w:hAnsi="Cambria Math"/>
              </w:rPr>
              <m:t>4</m:t>
            </m:r>
          </m:den>
        </m:f>
      </m:oMath>
      <w:r w:rsidRPr="00005FC9">
        <w:t xml:space="preserve"> </w:t>
      </w:r>
      <w:proofErr w:type="gramStart"/>
      <w:r w:rsidRPr="00005FC9">
        <w:t xml:space="preserve">is </w:t>
      </w:r>
      <w:proofErr w:type="gramEnd"/>
      <m:oMath>
        <m:r>
          <w:rPr>
            <w:rFonts w:ascii="Cambria Math" w:hAnsi="Cambria Math"/>
          </w:rPr>
          <m:t>6.75</m:t>
        </m:r>
      </m:oMath>
      <w:r w:rsidRPr="00005FC9">
        <w:t xml:space="preserve">. The integer part is </w:t>
      </w:r>
      <m:oMath>
        <m:r>
          <w:rPr>
            <w:rFonts w:ascii="Cambria Math" w:hAnsi="Cambria Math"/>
          </w:rPr>
          <m:t>6</m:t>
        </m:r>
      </m:oMath>
      <w:r w:rsidRPr="00005FC9">
        <w:t xml:space="preserve"> and the fractional part </w:t>
      </w:r>
      <w:proofErr w:type="gramStart"/>
      <w:r w:rsidRPr="00005FC9">
        <w:t xml:space="preserve">is </w:t>
      </w:r>
      <w:proofErr w:type="gramEnd"/>
      <m:oMath>
        <m:r>
          <w:rPr>
            <w:rFonts w:ascii="Cambria Math" w:hAnsi="Cambria Math"/>
          </w:rPr>
          <m:t>0.75</m:t>
        </m:r>
      </m:oMath>
      <w:r w:rsidRPr="00005FC9">
        <w:t>.</w:t>
      </w:r>
    </w:p>
    <w:p w:rsidR="00F158CF" w:rsidRPr="00005FC9" w:rsidRDefault="00F158CF" w:rsidP="00F158CF">
      <w:pPr>
        <w:pStyle w:val="GlossaryDefinition"/>
      </w:pPr>
      <w:r w:rsidRPr="00005FC9">
        <w:t xml:space="preserve">A decimal is terminating if the fractional part has only finitely many decimal digits. It is non-terminating if it has infinitely </w:t>
      </w:r>
      <w:r w:rsidR="00263B67">
        <w:t xml:space="preserve">many </w:t>
      </w:r>
      <w:r w:rsidRPr="00005FC9">
        <w:t>digits.</w:t>
      </w:r>
    </w:p>
    <w:p w:rsidR="00F158CF" w:rsidRPr="00005FC9" w:rsidRDefault="00F158CF" w:rsidP="00F158CF">
      <w:pPr>
        <w:pStyle w:val="GlossaryDefinition"/>
      </w:pPr>
      <w:r w:rsidRPr="00005FC9">
        <w:t xml:space="preserve">For example, </w:t>
      </w:r>
      <m:oMath>
        <m:r>
          <w:rPr>
            <w:rFonts w:ascii="Cambria Math" w:hAnsi="Cambria Math"/>
          </w:rPr>
          <m:t>6.75</m:t>
        </m:r>
      </m:oMath>
      <w:r w:rsidRPr="00005FC9">
        <w:t xml:space="preserve"> is a terminating decimal, </w:t>
      </w:r>
      <w:proofErr w:type="gramStart"/>
      <w:r w:rsidRPr="00005FC9">
        <w:t xml:space="preserve">whereas </w:t>
      </w:r>
      <w:proofErr w:type="gramEnd"/>
      <m:oMath>
        <m:r>
          <w:rPr>
            <w:rFonts w:ascii="Cambria Math" w:hAnsi="Cambria Math"/>
          </w:rPr>
          <m:t>0.3161616⋯</m:t>
        </m:r>
      </m:oMath>
      <w:r w:rsidRPr="00005FC9">
        <w:t>, where the pattern 16 repeats indefinitely, is non-terminating.</w:t>
      </w:r>
    </w:p>
    <w:p w:rsidR="00F158CF" w:rsidRPr="00005FC9" w:rsidRDefault="00F158CF" w:rsidP="00F158CF">
      <w:pPr>
        <w:pStyle w:val="GlossaryDefinition"/>
      </w:pPr>
      <w:r w:rsidRPr="00005FC9">
        <w:t>Non-terminating decimals may be recurring, that is, contain a pattern of digits that repeats indefinitely after a certain number of places.</w:t>
      </w:r>
    </w:p>
    <w:p w:rsidR="00F158CF" w:rsidRPr="00005FC9" w:rsidRDefault="00F158CF" w:rsidP="00F158CF">
      <w:pPr>
        <w:pStyle w:val="GlossaryDefinition"/>
      </w:pPr>
      <w:r w:rsidRPr="00005FC9">
        <w:t>For example</w:t>
      </w:r>
      <w:proofErr w:type="gramStart"/>
      <w:r w:rsidRPr="00005FC9">
        <w:t xml:space="preserve">, </w:t>
      </w:r>
      <w:proofErr w:type="gramEnd"/>
      <m:oMath>
        <m:r>
          <w:rPr>
            <w:rFonts w:ascii="Cambria Math" w:hAnsi="Cambria Math"/>
          </w:rPr>
          <m:t>0.3161616⋯</m:t>
        </m:r>
      </m:oMath>
      <w:r w:rsidRPr="00005FC9">
        <w:t xml:space="preserve">, is a recurring decimal, whereas </w:t>
      </w:r>
      <m:oMath>
        <m:r>
          <w:rPr>
            <w:rFonts w:ascii="Cambria Math" w:hAnsi="Cambria Math"/>
          </w:rPr>
          <m:t>0.101001000100001⋯</m:t>
        </m:r>
      </m:oMath>
      <w:r w:rsidRPr="00005FC9">
        <w:t>, where the number of 0’s between the 1’s increases indefinitely, is not recurring.</w:t>
      </w:r>
    </w:p>
    <w:p w:rsidR="00F158CF" w:rsidRPr="00005FC9" w:rsidRDefault="00F158CF" w:rsidP="00F158CF">
      <w:pPr>
        <w:pStyle w:val="GlossaryDefinition"/>
      </w:pPr>
      <w:r w:rsidRPr="00005FC9">
        <w:t>It is common practice to indicate the repeating part of a recurring decimal by using dots or lines as superscripts.</w:t>
      </w:r>
    </w:p>
    <w:p w:rsidR="00F158CF" w:rsidRPr="00005FC9" w:rsidRDefault="00F158CF" w:rsidP="00F158CF">
      <w:pPr>
        <w:pStyle w:val="GlossaryDefinition"/>
      </w:pPr>
      <w:r w:rsidRPr="00005FC9">
        <w:t>For example</w:t>
      </w:r>
      <w:proofErr w:type="gramStart"/>
      <w:r w:rsidRPr="00005FC9">
        <w:t xml:space="preserve">, </w:t>
      </w:r>
      <w:proofErr w:type="gramEnd"/>
      <m:oMath>
        <m:r>
          <w:rPr>
            <w:rFonts w:ascii="Cambria Math" w:hAnsi="Cambria Math"/>
          </w:rPr>
          <m:t>0.3161616⋯</m:t>
        </m:r>
      </m:oMath>
      <w:r w:rsidRPr="00005FC9">
        <w:t xml:space="preserve">, could be written as </w:t>
      </w:r>
      <m:oMath>
        <m:r>
          <w:rPr>
            <w:rFonts w:ascii="Cambria Math" w:hAnsi="Cambria Math"/>
          </w:rPr>
          <m:t>0.3</m:t>
        </m:r>
        <m:acc>
          <m:accPr>
            <m:chr m:val="̇"/>
            <m:ctrlPr>
              <w:rPr>
                <w:rFonts w:ascii="Cambria Math" w:hAnsi="Cambria Math"/>
                <w:i/>
              </w:rPr>
            </m:ctrlPr>
          </m:accPr>
          <m:e>
            <m:r>
              <w:rPr>
                <w:rFonts w:ascii="Cambria Math" w:hAnsi="Cambria Math"/>
              </w:rPr>
              <m:t>1</m:t>
            </m:r>
          </m:e>
        </m:acc>
        <m:acc>
          <m:accPr>
            <m:chr m:val="̇"/>
            <m:ctrlPr>
              <w:rPr>
                <w:rFonts w:ascii="Cambria Math" w:hAnsi="Cambria Math"/>
                <w:i/>
              </w:rPr>
            </m:ctrlPr>
          </m:accPr>
          <m:e>
            <m:r>
              <w:rPr>
                <w:rFonts w:ascii="Cambria Math" w:hAnsi="Cambria Math"/>
              </w:rPr>
              <m:t>6</m:t>
            </m:r>
          </m:e>
        </m:acc>
      </m:oMath>
      <w:r w:rsidRPr="00005FC9">
        <w:t xml:space="preserve"> or </w:t>
      </w:r>
      <m:oMath>
        <m:r>
          <w:rPr>
            <w:rFonts w:ascii="Cambria Math" w:hAnsi="Cambria Math"/>
          </w:rPr>
          <m:t>0.3</m:t>
        </m:r>
        <m:acc>
          <m:accPr>
            <m:chr m:val="̅"/>
            <m:ctrlPr>
              <w:rPr>
                <w:rFonts w:ascii="Cambria Math" w:hAnsi="Cambria Math"/>
                <w:i/>
              </w:rPr>
            </m:ctrlPr>
          </m:accPr>
          <m:e>
            <m:r>
              <w:rPr>
                <w:rFonts w:ascii="Cambria Math" w:hAnsi="Cambria Math"/>
              </w:rPr>
              <m:t>16</m:t>
            </m:r>
          </m:e>
        </m:acc>
      </m:oMath>
      <w:r w:rsidRPr="00005FC9">
        <w:t>.</w:t>
      </w:r>
    </w:p>
    <w:p w:rsidR="00F158CF" w:rsidRPr="00005FC9" w:rsidRDefault="00F158CF" w:rsidP="00F158CF">
      <w:pPr>
        <w:pStyle w:val="GlossaryDefinition"/>
      </w:pPr>
      <w:r w:rsidRPr="00005FC9">
        <w:t xml:space="preserve">The </w:t>
      </w:r>
      <w:r w:rsidRPr="00005FC9">
        <w:rPr>
          <w:b/>
          <w:bCs/>
        </w:rPr>
        <w:t>decimal number system</w:t>
      </w:r>
      <w:r w:rsidRPr="00005FC9">
        <w:t xml:space="preserve"> is the base 10, place-value system most commonly used for representing real numbers. In this system positive numbers are expressed as sequences of Arabic numerals 0 to 9, in which each successive digit to the left or right of the decimal point indicates a multiple of successive powers (respectively positive or negative) of 10.</w:t>
      </w:r>
    </w:p>
    <w:p w:rsidR="00F158CF" w:rsidRPr="00005FC9" w:rsidRDefault="00F158CF" w:rsidP="00F158CF">
      <w:pPr>
        <w:pStyle w:val="GlossaryDefinition"/>
      </w:pPr>
      <w:r w:rsidRPr="00005FC9">
        <w:lastRenderedPageBreak/>
        <w:t xml:space="preserve">For example, the number represented by the decimal </w:t>
      </w:r>
      <m:oMath>
        <m:r>
          <w:rPr>
            <w:rFonts w:ascii="Cambria Math" w:hAnsi="Cambria Math"/>
          </w:rPr>
          <m:t>12.345</m:t>
        </m:r>
      </m:oMath>
      <w:r w:rsidRPr="00005FC9">
        <w:t xml:space="preserve"> is the </w:t>
      </w:r>
      <w:proofErr w:type="gramStart"/>
      <w:r w:rsidRPr="00005FC9">
        <w:t xml:space="preserve">sum </w:t>
      </w:r>
      <w:proofErr w:type="gramEnd"/>
      <m:oMath>
        <m:r>
          <w:rPr>
            <w:rFonts w:ascii="Cambria Math" w:hAnsi="Cambria Math"/>
          </w:rPr>
          <m:t>1 ×</m:t>
        </m:r>
        <m:sSup>
          <m:sSupPr>
            <m:ctrlPr>
              <w:rPr>
                <w:rFonts w:ascii="Cambria Math" w:hAnsi="Cambria Math"/>
                <w:i/>
              </w:rPr>
            </m:ctrlPr>
          </m:sSupPr>
          <m:e>
            <m:r>
              <w:rPr>
                <w:rFonts w:ascii="Cambria Math" w:hAnsi="Cambria Math"/>
              </w:rPr>
              <m:t>10</m:t>
            </m:r>
          </m:e>
          <m:sup>
            <m:r>
              <w:rPr>
                <w:rFonts w:ascii="Cambria Math" w:hAnsi="Cambria Math"/>
              </w:rPr>
              <m:t>1</m:t>
            </m:r>
          </m:sup>
        </m:sSup>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0</m:t>
            </m:r>
          </m:sup>
        </m:sSup>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-1</m:t>
            </m:r>
          </m:sup>
        </m:sSup>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05FC9">
        <w:t>.</w:t>
      </w:r>
    </w:p>
    <w:p w:rsidR="00F158CF" w:rsidRPr="00DF4DB6" w:rsidRDefault="00F158CF" w:rsidP="00F158CF">
      <w:pPr>
        <w:pStyle w:val="GlossaryTerm"/>
      </w:pPr>
      <w:r w:rsidRPr="00DF4DB6">
        <w:t>Decision</w:t>
      </w:r>
    </w:p>
    <w:p w:rsidR="00F158CF" w:rsidRDefault="00F158CF" w:rsidP="00F158CF">
      <w:pPr>
        <w:pStyle w:val="GlossaryDefinition"/>
      </w:pPr>
      <w:r w:rsidRPr="00DF4DB6">
        <w:t>A process by which a selection or choice is made from a set of alternatives, such as halving a selected number if it is even or doubling a selected number if it is odd.</w:t>
      </w:r>
    </w:p>
    <w:p w:rsidR="00F158CF" w:rsidRPr="00005FC9" w:rsidRDefault="00F158CF" w:rsidP="00F158CF">
      <w:pPr>
        <w:pStyle w:val="GlossaryTerm"/>
      </w:pPr>
      <w:r w:rsidRPr="00005FC9">
        <w:t>Denominator</w:t>
      </w:r>
    </w:p>
    <w:p w:rsidR="00F158CF" w:rsidRPr="00005FC9" w:rsidRDefault="00F158CF" w:rsidP="00F158CF">
      <w:pPr>
        <w:pStyle w:val="GlossaryDefinition"/>
      </w:pPr>
      <w:r w:rsidRPr="00005FC9">
        <w:t xml:space="preserve">In the </w:t>
      </w:r>
      <w:proofErr w:type="gramStart"/>
      <w:r w:rsidRPr="00005FC9">
        <w:t xml:space="preserve">fraction </w:t>
      </w:r>
      <w:proofErr w:type="gramEnd"/>
      <m:oMath>
        <m:f>
          <m:fPr>
            <m:ctrlPr>
              <w:rPr>
                <w:rFonts w:ascii="Cambria Math" w:hAnsi="Cambria Math"/>
                <w:i/>
              </w:rPr>
            </m:ctrlPr>
          </m:fPr>
          <m:num>
            <m:r>
              <w:rPr>
                <w:rFonts w:ascii="Cambria Math" w:hAnsi="Cambria Math"/>
              </w:rPr>
              <m:t>a</m:t>
            </m:r>
          </m:num>
          <m:den>
            <m:r>
              <w:rPr>
                <w:rFonts w:ascii="Cambria Math" w:hAnsi="Cambria Math"/>
              </w:rPr>
              <m:t>b</m:t>
            </m:r>
          </m:den>
        </m:f>
      </m:oMath>
      <w:r w:rsidRPr="00005FC9">
        <w:t xml:space="preserve">, </w:t>
      </w:r>
      <m:oMath>
        <m:r>
          <w:rPr>
            <w:rFonts w:ascii="Cambria Math" w:hAnsi="Cambria Math"/>
          </w:rPr>
          <m:t>b</m:t>
        </m:r>
      </m:oMath>
      <w:r w:rsidRPr="00005FC9">
        <w:t xml:space="preserve"> is the </w:t>
      </w:r>
      <w:r w:rsidRPr="00005FC9">
        <w:rPr>
          <w:b/>
          <w:bCs/>
        </w:rPr>
        <w:t>denominator</w:t>
      </w:r>
      <w:r w:rsidRPr="00005FC9">
        <w:t xml:space="preserve">. It is the number of equal parts into which the whole is divided in order to obtain fractional parts. For example, if a line segment is divided into </w:t>
      </w:r>
      <m:oMath>
        <m:r>
          <w:rPr>
            <w:rFonts w:ascii="Cambria Math" w:hAnsi="Cambria Math"/>
          </w:rPr>
          <m:t>5</m:t>
        </m:r>
      </m:oMath>
      <w:r w:rsidRPr="00005FC9">
        <w:t xml:space="preserve"> equal parts, each of those parts is one fifth of the whole and corresponds to the unit </w:t>
      </w:r>
      <w:proofErr w:type="gramStart"/>
      <w:r w:rsidRPr="00005FC9">
        <w:t xml:space="preserve">fraction </w:t>
      </w:r>
      <w:proofErr w:type="gramEnd"/>
      <m:oMath>
        <m:f>
          <m:fPr>
            <m:ctrlPr>
              <w:rPr>
                <w:rFonts w:ascii="Cambria Math" w:hAnsi="Cambria Math"/>
                <w:i/>
              </w:rPr>
            </m:ctrlPr>
          </m:fPr>
          <m:num>
            <m:r>
              <w:rPr>
                <w:rFonts w:ascii="Cambria Math" w:hAnsi="Cambria Math"/>
              </w:rPr>
              <m:t>1</m:t>
            </m:r>
          </m:num>
          <m:den>
            <m:r>
              <w:rPr>
                <w:rFonts w:ascii="Cambria Math" w:hAnsi="Cambria Math"/>
              </w:rPr>
              <m:t>5</m:t>
            </m:r>
          </m:den>
        </m:f>
      </m:oMath>
      <w:r w:rsidRPr="00005FC9">
        <w:t>.</w:t>
      </w:r>
    </w:p>
    <w:p w:rsidR="00F158CF" w:rsidRPr="00005FC9" w:rsidRDefault="00F158CF" w:rsidP="00F158CF">
      <w:pPr>
        <w:pStyle w:val="GlossaryTerm"/>
      </w:pPr>
      <w:r w:rsidRPr="00005FC9">
        <w:t>Dependent variable</w:t>
      </w:r>
    </w:p>
    <w:p w:rsidR="00F158CF" w:rsidRPr="00005FC9" w:rsidRDefault="00F158CF" w:rsidP="00F158CF">
      <w:pPr>
        <w:pStyle w:val="GlossaryDefinition"/>
      </w:pPr>
      <w:r w:rsidRPr="00005FC9">
        <w:t xml:space="preserve">Two events are </w:t>
      </w:r>
      <w:r w:rsidRPr="00005FC9">
        <w:rPr>
          <w:b/>
          <w:bCs/>
        </w:rPr>
        <w:t>independent</w:t>
      </w:r>
      <w:r w:rsidRPr="00005FC9">
        <w:t xml:space="preserve"> if knowing the outcome of one event tells us nothing about the outcome of the other event.</w:t>
      </w:r>
    </w:p>
    <w:p w:rsidR="00F158CF" w:rsidRPr="00005FC9" w:rsidRDefault="00F158CF" w:rsidP="00F158CF">
      <w:pPr>
        <w:pStyle w:val="GlossaryTerm"/>
      </w:pPr>
      <w:r w:rsidRPr="00005FC9">
        <w:t>Difference</w:t>
      </w:r>
    </w:p>
    <w:p w:rsidR="00F158CF" w:rsidRPr="00005FC9" w:rsidRDefault="00F158CF" w:rsidP="00F158CF">
      <w:pPr>
        <w:pStyle w:val="GlossaryDefinition"/>
      </w:pPr>
      <w:r w:rsidRPr="00005FC9">
        <w:t xml:space="preserve">A difference is the result of </w:t>
      </w:r>
      <w:r w:rsidR="000F59C8">
        <w:t xml:space="preserve">the </w:t>
      </w:r>
      <w:r w:rsidRPr="00005FC9">
        <w:t xml:space="preserve">subtraction </w:t>
      </w:r>
      <w:r w:rsidR="000F59C8">
        <w:t xml:space="preserve">of </w:t>
      </w:r>
      <w:r w:rsidRPr="00005FC9">
        <w:t>one number or algebraic quantity from another.</w:t>
      </w:r>
    </w:p>
    <w:p w:rsidR="00F158CF" w:rsidRPr="00005FC9" w:rsidRDefault="00F158CF" w:rsidP="00F158CF">
      <w:pPr>
        <w:pStyle w:val="GlossaryTerm"/>
      </w:pPr>
      <w:r w:rsidRPr="00005FC9">
        <w:t>Distributive</w:t>
      </w:r>
    </w:p>
    <w:p w:rsidR="00F158CF" w:rsidRPr="00005FC9" w:rsidRDefault="00F158CF" w:rsidP="00F158CF">
      <w:pPr>
        <w:pStyle w:val="GlossaryDefinition"/>
      </w:pPr>
      <w:r w:rsidRPr="00005FC9">
        <w:t xml:space="preserve">Multiplication of numbers is </w:t>
      </w:r>
      <w:r w:rsidRPr="00005FC9">
        <w:rPr>
          <w:b/>
          <w:bCs/>
        </w:rPr>
        <w:t>distributive</w:t>
      </w:r>
      <w:r w:rsidRPr="00005FC9">
        <w:t xml:space="preserve"> over addition because the product of one number with the sum of two others equals the sum of the products of the first number with each of the others. This means that we can multiply two numbers by expressing one (or both) as a sum and then multiplying each part of the sum by the other number (or each part of its sum.)</w:t>
      </w:r>
    </w:p>
    <w:p w:rsidR="00F158CF" w:rsidRPr="00005FC9" w:rsidRDefault="00F158CF" w:rsidP="00F158CF">
      <w:pPr>
        <w:pStyle w:val="GlossaryDefinition"/>
      </w:pPr>
      <w:r w:rsidRPr="00005FC9">
        <w:t>For example,</w:t>
      </w:r>
    </w:p>
    <w:p w:rsidR="00F158CF" w:rsidRPr="00005FC9" w:rsidRDefault="00F158CF" w:rsidP="00F158CF">
      <w:pPr>
        <w:pStyle w:val="GlossaryDefinition"/>
      </w:pPr>
      <w:r w:rsidRPr="00005FC9">
        <w:rPr>
          <w:noProof/>
        </w:rPr>
        <w:drawing>
          <wp:inline distT="0" distB="0" distL="0" distR="0" wp14:anchorId="4067996A" wp14:editId="61755E3C">
            <wp:extent cx="3457575" cy="190500"/>
            <wp:effectExtent l="0" t="0" r="9525" b="0"/>
            <wp:docPr id="270" name="Picture 270" descr="http://www.australiancurriculum.edu.au/Image/ebea5d08-b098-4909-b3bd-3c0adbe0e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ustraliancurriculum.edu.au/Image/ebea5d08-b098-4909-b3bd-3c0adbe0e0a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7575" cy="190500"/>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This </w:t>
      </w:r>
      <w:r w:rsidRPr="00005FC9">
        <w:rPr>
          <w:b/>
          <w:bCs/>
        </w:rPr>
        <w:t>distributive law</w:t>
      </w:r>
      <w:r w:rsidRPr="00005FC9">
        <w:t xml:space="preserve"> is expressed algebraically as follows:</w:t>
      </w:r>
    </w:p>
    <w:p w:rsidR="00F158CF" w:rsidRPr="00005FC9" w:rsidRDefault="00F158CF" w:rsidP="00F158CF">
      <w:pPr>
        <w:pStyle w:val="GlossaryDefinition"/>
      </w:pPr>
      <w:r w:rsidRPr="00005FC9">
        <w:rPr>
          <w:noProof/>
        </w:rPr>
        <w:drawing>
          <wp:inline distT="0" distB="0" distL="0" distR="0" wp14:anchorId="6EACFEC2" wp14:editId="7DB645F2">
            <wp:extent cx="2847975" cy="190500"/>
            <wp:effectExtent l="0" t="0" r="9525" b="0"/>
            <wp:docPr id="269" name="Picture 269" descr="http://www.australiancurriculum.edu.au/Image/e9227cf6-c188-44d2-9d3b-661d09e49c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ustraliancurriculum.edu.au/Image/e9227cf6-c188-44d2-9d3b-661d09e49c2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7975" cy="190500"/>
                    </a:xfrm>
                    <a:prstGeom prst="rect">
                      <a:avLst/>
                    </a:prstGeom>
                    <a:noFill/>
                    <a:ln>
                      <a:noFill/>
                    </a:ln>
                  </pic:spPr>
                </pic:pic>
              </a:graphicData>
            </a:graphic>
          </wp:inline>
        </w:drawing>
      </w:r>
    </w:p>
    <w:p w:rsidR="00F158CF" w:rsidRPr="00005FC9" w:rsidRDefault="00F158CF" w:rsidP="00F158CF">
      <w:pPr>
        <w:pStyle w:val="GlossaryTerm"/>
      </w:pPr>
      <w:r w:rsidRPr="00005FC9">
        <w:t>Divisible</w:t>
      </w:r>
    </w:p>
    <w:p w:rsidR="00F158CF" w:rsidRPr="00005FC9" w:rsidRDefault="00F158CF" w:rsidP="00F158CF">
      <w:pPr>
        <w:pStyle w:val="GlossaryDefinition"/>
      </w:pPr>
      <w:r w:rsidRPr="00005FC9">
        <w:t xml:space="preserve">In general, a number or algebraic expression </w:t>
      </w:r>
      <m:oMath>
        <m:r>
          <w:rPr>
            <w:rFonts w:ascii="Cambria Math" w:hAnsi="Cambria Math"/>
          </w:rPr>
          <m:t>x</m:t>
        </m:r>
      </m:oMath>
      <w:r w:rsidRPr="00005FC9">
        <w:t xml:space="preserve"> is </w:t>
      </w:r>
      <w:r w:rsidRPr="00005FC9">
        <w:rPr>
          <w:b/>
          <w:bCs/>
        </w:rPr>
        <w:t>divisible</w:t>
      </w:r>
      <w:r w:rsidRPr="00005FC9">
        <w:t xml:space="preserve"> by another </w:t>
      </w:r>
      <m:oMath>
        <m:r>
          <w:rPr>
            <w:rFonts w:ascii="Cambria Math" w:hAnsi="Cambria Math"/>
          </w:rPr>
          <m:t>y</m:t>
        </m:r>
      </m:oMath>
      <w:r w:rsidRPr="00005FC9">
        <w:t xml:space="preserve"> if there exists a number or algebraic expression </w:t>
      </w:r>
      <m:oMath>
        <m:r>
          <w:rPr>
            <w:rFonts w:ascii="Cambria Math" w:hAnsi="Cambria Math"/>
          </w:rPr>
          <m:t>q</m:t>
        </m:r>
      </m:oMath>
      <w:r w:rsidRPr="00005FC9">
        <w:t xml:space="preserve"> of a specified type for </w:t>
      </w:r>
      <w:proofErr w:type="gramStart"/>
      <w:r w:rsidRPr="00005FC9">
        <w:t xml:space="preserve">which </w:t>
      </w:r>
      <w:proofErr w:type="gramEnd"/>
      <m:oMath>
        <m:r>
          <w:rPr>
            <w:rFonts w:ascii="Cambria Math" w:hAnsi="Cambria Math"/>
          </w:rPr>
          <m:t>x=yq</m:t>
        </m:r>
      </m:oMath>
      <w:r w:rsidRPr="00005FC9">
        <w:t>.</w:t>
      </w:r>
    </w:p>
    <w:p w:rsidR="00F158CF" w:rsidRPr="00005FC9" w:rsidRDefault="00F158CF" w:rsidP="00F158CF">
      <w:pPr>
        <w:pStyle w:val="GlossaryDefinition"/>
      </w:pPr>
      <w:r w:rsidRPr="00005FC9">
        <w:t xml:space="preserve">A natural number </w:t>
      </w:r>
      <m:oMath>
        <m:r>
          <w:rPr>
            <w:rFonts w:ascii="Cambria Math" w:hAnsi="Cambria Math"/>
          </w:rPr>
          <m:t>m</m:t>
        </m:r>
      </m:oMath>
      <w:r w:rsidRPr="00005FC9">
        <w:t xml:space="preserve"> is divisible by a natural number </w:t>
      </w:r>
      <m:oMath>
        <m:r>
          <w:rPr>
            <w:rFonts w:ascii="Cambria Math" w:hAnsi="Cambria Math"/>
          </w:rPr>
          <m:t>n</m:t>
        </m:r>
      </m:oMath>
      <w:r w:rsidRPr="00005FC9">
        <w:t xml:space="preserve"> if there is a natural number </w:t>
      </w:r>
      <m:oMath>
        <m:r>
          <w:rPr>
            <w:rFonts w:ascii="Cambria Math" w:hAnsi="Cambria Math"/>
          </w:rPr>
          <m:t>q</m:t>
        </m:r>
      </m:oMath>
      <w:r w:rsidRPr="00005FC9">
        <w:t xml:space="preserve"> such </w:t>
      </w:r>
      <w:proofErr w:type="gramStart"/>
      <w:r w:rsidRPr="00005FC9">
        <w:t xml:space="preserve">that </w:t>
      </w:r>
      <w:proofErr w:type="gramEnd"/>
      <m:oMath>
        <m:r>
          <w:rPr>
            <w:rFonts w:ascii="Cambria Math" w:hAnsi="Cambria Math"/>
          </w:rPr>
          <m:t>m=nq</m:t>
        </m:r>
      </m:oMath>
      <w:r w:rsidRPr="00005FC9">
        <w:t>.</w:t>
      </w:r>
    </w:p>
    <w:p w:rsidR="00F158CF" w:rsidRPr="00005FC9" w:rsidRDefault="00F158CF" w:rsidP="00F158CF">
      <w:pPr>
        <w:pStyle w:val="GlossaryDefinition"/>
      </w:pPr>
      <w:r w:rsidRPr="00005FC9">
        <w:t xml:space="preserve">For example, </w:t>
      </w:r>
      <m:oMath>
        <m:r>
          <w:rPr>
            <w:rFonts w:ascii="Cambria Math" w:hAnsi="Cambria Math"/>
          </w:rPr>
          <m:t>12</m:t>
        </m:r>
      </m:oMath>
      <w:r w:rsidRPr="00005FC9">
        <w:t xml:space="preserve"> is divisible by 4 </w:t>
      </w:r>
      <w:proofErr w:type="gramStart"/>
      <w:r w:rsidRPr="00005FC9">
        <w:t xml:space="preserve">because </w:t>
      </w:r>
      <w:proofErr w:type="gramEnd"/>
      <m:oMath>
        <m:r>
          <w:rPr>
            <w:rFonts w:ascii="Cambria Math" w:hAnsi="Cambria Math"/>
          </w:rPr>
          <m:t>12=3×4</m:t>
        </m:r>
      </m:oMath>
      <w:r w:rsidRPr="00005FC9">
        <w:t>.</w:t>
      </w:r>
    </w:p>
    <w:bookmarkEnd w:id="3"/>
    <w:p w:rsidR="00F158CF" w:rsidRPr="00005FC9" w:rsidRDefault="00F158CF" w:rsidP="00F158CF">
      <w:pPr>
        <w:pStyle w:val="GlossaryTerm"/>
      </w:pPr>
      <w:r w:rsidRPr="00005FC9">
        <w:t>Dot plot</w:t>
      </w:r>
    </w:p>
    <w:p w:rsidR="00F158CF" w:rsidRPr="00005FC9" w:rsidRDefault="00F158CF" w:rsidP="00F158CF">
      <w:pPr>
        <w:pStyle w:val="GlossaryDefinition"/>
      </w:pPr>
      <w:r w:rsidRPr="00005FC9">
        <w:t xml:space="preserve">A </w:t>
      </w:r>
      <w:r w:rsidRPr="00005FC9">
        <w:rPr>
          <w:b/>
          <w:bCs/>
        </w:rPr>
        <w:t xml:space="preserve">dot plot </w:t>
      </w:r>
      <w:r w:rsidRPr="00005FC9">
        <w:t>is a graph used in statistics for organising and displaying numerical data.</w:t>
      </w:r>
    </w:p>
    <w:p w:rsidR="00F158CF" w:rsidRPr="00005FC9" w:rsidRDefault="00F158CF" w:rsidP="00F158CF">
      <w:pPr>
        <w:pStyle w:val="GlossaryDefinition"/>
      </w:pPr>
      <w:r w:rsidRPr="00005FC9">
        <w:t xml:space="preserve">Using a number line, a dot plot displays a dot for each observation. Where there is more </w:t>
      </w:r>
      <w:proofErr w:type="spellStart"/>
      <w:r w:rsidRPr="00005FC9">
        <w:t>that</w:t>
      </w:r>
      <w:proofErr w:type="spellEnd"/>
      <w:r w:rsidRPr="00005FC9">
        <w:t xml:space="preserve"> one observation, or observations are close in value, the dots are stacked vertically. If there are a large number of observations, dots can represent more than one observation. Dot plots are ideally suited for organising and displaying discrete numerical data.</w:t>
      </w:r>
    </w:p>
    <w:p w:rsidR="00F158CF" w:rsidRPr="00005FC9" w:rsidRDefault="00F158CF" w:rsidP="00F158CF">
      <w:pPr>
        <w:pStyle w:val="GlossaryDefinition"/>
      </w:pPr>
      <w:r w:rsidRPr="00005FC9">
        <w:t>The dot plot below displays the number of passengers observed in 32 cars stopped at a traffic light.</w:t>
      </w:r>
    </w:p>
    <w:p w:rsidR="00F158CF" w:rsidRPr="00005FC9" w:rsidRDefault="00F158CF" w:rsidP="00F158CF">
      <w:pPr>
        <w:pStyle w:val="GlossaryDefinition"/>
        <w:jc w:val="center"/>
      </w:pPr>
      <w:r w:rsidRPr="00005FC9">
        <w:rPr>
          <w:noProof/>
        </w:rPr>
        <w:lastRenderedPageBreak/>
        <w:drawing>
          <wp:inline distT="0" distB="0" distL="0" distR="0" wp14:anchorId="71D884E5" wp14:editId="1A6F4A0B">
            <wp:extent cx="3248025" cy="2200275"/>
            <wp:effectExtent l="0" t="0" r="9525" b="9525"/>
            <wp:docPr id="258" name="Picture 258" descr="http://www.australiancurriculum.edu.au/Image/36d9191b-08bd-4c1b-9015-bd0059ea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australiancurriculum.edu.au/Image/36d9191b-08bd-4c1b-9015-bd0059ea72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8025" cy="2200275"/>
                    </a:xfrm>
                    <a:prstGeom prst="rect">
                      <a:avLst/>
                    </a:prstGeom>
                    <a:noFill/>
                    <a:ln>
                      <a:noFill/>
                    </a:ln>
                  </pic:spPr>
                </pic:pic>
              </a:graphicData>
            </a:graphic>
          </wp:inline>
        </w:drawing>
      </w:r>
    </w:p>
    <w:p w:rsidR="00F158CF" w:rsidRPr="00005FC9" w:rsidRDefault="00F158CF" w:rsidP="00F158CF">
      <w:pPr>
        <w:pStyle w:val="GlossaryDefinition"/>
      </w:pPr>
      <w:r w:rsidRPr="00005FC9">
        <w:t>Dot plots can also be used to display categorical data, with the numbers on the number line replaced by category labels.</w:t>
      </w:r>
    </w:p>
    <w:p w:rsidR="00F158CF" w:rsidRPr="00005FC9" w:rsidRDefault="00F158CF" w:rsidP="00F158CF">
      <w:pPr>
        <w:pStyle w:val="GlossaryTerm"/>
      </w:pPr>
      <w:bookmarkStart w:id="4" w:name="E"/>
      <w:r w:rsidRPr="00005FC9">
        <w:t>Element</w:t>
      </w:r>
    </w:p>
    <w:p w:rsidR="00F158CF" w:rsidRPr="00005FC9" w:rsidRDefault="00F158CF" w:rsidP="00F158CF">
      <w:pPr>
        <w:pStyle w:val="GlossaryDefinition"/>
      </w:pPr>
      <w:r w:rsidRPr="00005FC9">
        <w:t xml:space="preserve">An </w:t>
      </w:r>
      <w:r w:rsidRPr="00005FC9">
        <w:rPr>
          <w:b/>
          <w:bCs/>
        </w:rPr>
        <w:t>element</w:t>
      </w:r>
      <w:r w:rsidRPr="00005FC9">
        <w:t xml:space="preserve"> of a set is a member of that set. For example, the elements of the set </w:t>
      </w:r>
      <m:oMath>
        <m:r>
          <w:rPr>
            <w:rFonts w:ascii="Cambria Math" w:hAnsi="Cambria Math"/>
          </w:rPr>
          <m:t>{2,3,4,6,8}</m:t>
        </m:r>
      </m:oMath>
      <w:r w:rsidRPr="00005FC9">
        <w:t xml:space="preserve"> are the numbers </w:t>
      </w:r>
      <m:oMath>
        <m:r>
          <w:rPr>
            <w:rFonts w:ascii="Cambria Math" w:hAnsi="Cambria Math"/>
          </w:rPr>
          <m:t>2,3,4,6</m:t>
        </m:r>
      </m:oMath>
      <w:r w:rsidRPr="00005FC9">
        <w:t xml:space="preserve"> </w:t>
      </w:r>
      <w:proofErr w:type="gramStart"/>
      <w:r w:rsidRPr="00005FC9">
        <w:t xml:space="preserve">and </w:t>
      </w:r>
      <w:proofErr w:type="gramEnd"/>
      <m:oMath>
        <m:r>
          <w:rPr>
            <w:rFonts w:ascii="Cambria Math" w:hAnsi="Cambria Math"/>
          </w:rPr>
          <m:t>8</m:t>
        </m:r>
      </m:oMath>
      <w:r w:rsidRPr="00005FC9">
        <w:t xml:space="preserve">. We write </w:t>
      </w:r>
      <m:oMath>
        <m:r>
          <w:rPr>
            <w:rFonts w:ascii="Cambria Math" w:hAnsi="Cambria Math"/>
          </w:rPr>
          <m:t>x∈S</m:t>
        </m:r>
      </m:oMath>
      <w:r w:rsidRPr="00005FC9">
        <w:t xml:space="preserve"> to indicate that </w:t>
      </w:r>
      <m:oMath>
        <m:r>
          <w:rPr>
            <w:rFonts w:ascii="Cambria Math" w:hAnsi="Cambria Math"/>
          </w:rPr>
          <m:t>x</m:t>
        </m:r>
      </m:oMath>
      <w:r w:rsidRPr="00005FC9">
        <w:t xml:space="preserve"> is a member of the </w:t>
      </w:r>
      <w:proofErr w:type="gramStart"/>
      <w:r w:rsidRPr="00005FC9">
        <w:t xml:space="preserve">set </w:t>
      </w:r>
      <w:proofErr w:type="gramEnd"/>
      <m:oMath>
        <m:r>
          <w:rPr>
            <w:rFonts w:ascii="Cambria Math" w:hAnsi="Cambria Math"/>
          </w:rPr>
          <m:t>S</m:t>
        </m:r>
      </m:oMath>
      <w:r w:rsidRPr="00005FC9">
        <w:t>.</w:t>
      </w:r>
    </w:p>
    <w:p w:rsidR="00F158CF" w:rsidRPr="00005FC9" w:rsidRDefault="00F158CF" w:rsidP="00F158CF">
      <w:pPr>
        <w:pStyle w:val="GlossaryTerm"/>
      </w:pPr>
      <w:r w:rsidRPr="00005FC9">
        <w:t>Enlargement (Dilation)</w:t>
      </w:r>
    </w:p>
    <w:p w:rsidR="00F158CF" w:rsidRPr="00005FC9" w:rsidRDefault="00F158CF" w:rsidP="00F158CF">
      <w:pPr>
        <w:pStyle w:val="GlossaryDefinition"/>
      </w:pPr>
      <w:r w:rsidRPr="00005FC9">
        <w:t>An enlargement is a scaled up (or down) version of a figure in which the transformed figure is in proportion to the original figure. The relative positions of points are unchanged and the two figures are similar.</w:t>
      </w:r>
    </w:p>
    <w:p w:rsidR="00F158CF" w:rsidRPr="00005FC9" w:rsidRDefault="00F158CF" w:rsidP="00F158CF">
      <w:pPr>
        <w:pStyle w:val="GlossaryDefinition"/>
      </w:pPr>
      <w:r w:rsidRPr="00005FC9">
        <w:t xml:space="preserve">In the diagram below triangle </w:t>
      </w:r>
      <w:r w:rsidRPr="00005FC9">
        <w:rPr>
          <w:i/>
          <w:iCs/>
        </w:rPr>
        <w:t>A</w:t>
      </w:r>
      <w:r w:rsidRPr="00005FC9">
        <w:t>′</w:t>
      </w:r>
      <w:r w:rsidRPr="00005FC9">
        <w:rPr>
          <w:i/>
          <w:iCs/>
        </w:rPr>
        <w:t>B</w:t>
      </w:r>
      <w:r w:rsidRPr="00005FC9">
        <w:t>′</w:t>
      </w:r>
      <w:r w:rsidRPr="00005FC9">
        <w:rPr>
          <w:i/>
          <w:iCs/>
        </w:rPr>
        <w:t>C</w:t>
      </w:r>
      <w:r w:rsidRPr="00005FC9">
        <w:t xml:space="preserve">′ is the image of triangle </w:t>
      </w:r>
      <w:r w:rsidRPr="00005FC9">
        <w:rPr>
          <w:i/>
          <w:iCs/>
        </w:rPr>
        <w:t>ABC</w:t>
      </w:r>
      <w:r w:rsidRPr="00005FC9">
        <w:t xml:space="preserve"> under the enlargement with enlargement factor 2 and centre of enlargement </w:t>
      </w:r>
      <w:r w:rsidRPr="00005FC9">
        <w:rPr>
          <w:i/>
          <w:iCs/>
        </w:rPr>
        <w:t>O</w:t>
      </w:r>
      <w:r w:rsidRPr="00005FC9">
        <w:t>.</w:t>
      </w:r>
    </w:p>
    <w:p w:rsidR="00F158CF" w:rsidRPr="00005FC9" w:rsidRDefault="00F158CF" w:rsidP="00F158CF">
      <w:pPr>
        <w:pStyle w:val="GlossaryDefinition"/>
        <w:jc w:val="center"/>
      </w:pPr>
      <w:r w:rsidRPr="00005FC9">
        <w:rPr>
          <w:noProof/>
        </w:rPr>
        <w:drawing>
          <wp:inline distT="0" distB="0" distL="0" distR="0" wp14:anchorId="6285AE8B" wp14:editId="3D85FD36">
            <wp:extent cx="4019550" cy="1457325"/>
            <wp:effectExtent l="0" t="0" r="0" b="9525"/>
            <wp:docPr id="252" name="Picture 252" descr="http://www.australiancurriculum.edu.au/Image/9c6bf9e1-894b-4a6a-9927-96303d0f0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australiancurriculum.edu.au/Image/9c6bf9e1-894b-4a6a-9927-96303d0f0e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9550" cy="1457325"/>
                    </a:xfrm>
                    <a:prstGeom prst="rect">
                      <a:avLst/>
                    </a:prstGeom>
                    <a:noFill/>
                    <a:ln>
                      <a:noFill/>
                    </a:ln>
                  </pic:spPr>
                </pic:pic>
              </a:graphicData>
            </a:graphic>
          </wp:inline>
        </w:drawing>
      </w:r>
    </w:p>
    <w:p w:rsidR="00F158CF" w:rsidRPr="00005FC9" w:rsidRDefault="00F158CF" w:rsidP="00F158CF">
      <w:pPr>
        <w:pStyle w:val="GlossaryTerm"/>
      </w:pPr>
      <w:r w:rsidRPr="00005FC9">
        <w:t>Equally Likely outcomes</w:t>
      </w:r>
    </w:p>
    <w:p w:rsidR="00F158CF" w:rsidRPr="00005FC9" w:rsidRDefault="00F158CF" w:rsidP="00F158CF">
      <w:pPr>
        <w:pStyle w:val="GlossaryDefinition"/>
      </w:pPr>
      <w:r w:rsidRPr="00005FC9">
        <w:t>Equally likely outcomes occur with the same probability.</w:t>
      </w:r>
    </w:p>
    <w:p w:rsidR="00F158CF" w:rsidRPr="00005FC9" w:rsidRDefault="00F158CF" w:rsidP="00F158CF">
      <w:pPr>
        <w:pStyle w:val="GlossaryDefinition"/>
      </w:pPr>
      <w:r w:rsidRPr="00005FC9">
        <w:t>For example, in tossing a fair coin, the outcome ‘head’ and the outcome ‘tail’ are equally likely.</w:t>
      </w:r>
    </w:p>
    <w:p w:rsidR="00F158CF" w:rsidRPr="00005FC9" w:rsidRDefault="00F158CF" w:rsidP="00F158CF">
      <w:pPr>
        <w:pStyle w:val="GlossaryDefinition"/>
      </w:pPr>
      <w:r w:rsidRPr="00005FC9">
        <w:t xml:space="preserve">In this situation, </w:t>
      </w:r>
      <w:proofErr w:type="spellStart"/>
      <w:proofErr w:type="gramStart"/>
      <w:r w:rsidRPr="00005FC9">
        <w:t>Pr</w:t>
      </w:r>
      <w:proofErr w:type="spellEnd"/>
      <w:r w:rsidRPr="00005FC9">
        <w:t>(</w:t>
      </w:r>
      <w:proofErr w:type="gramEnd"/>
      <w:r w:rsidRPr="00005FC9">
        <w:t xml:space="preserve">head) = </w:t>
      </w:r>
      <w:proofErr w:type="spellStart"/>
      <w:r w:rsidRPr="00005FC9">
        <w:t>Pr</w:t>
      </w:r>
      <w:proofErr w:type="spellEnd"/>
      <w:r w:rsidRPr="00005FC9">
        <w:t>(tail) = 0.5</w:t>
      </w:r>
    </w:p>
    <w:p w:rsidR="00F158CF" w:rsidRPr="00005FC9" w:rsidRDefault="00F158CF" w:rsidP="00F158CF">
      <w:pPr>
        <w:pStyle w:val="GlossaryTerm"/>
      </w:pPr>
      <w:r w:rsidRPr="00005FC9">
        <w:t>Equation</w:t>
      </w:r>
    </w:p>
    <w:p w:rsidR="00F158CF" w:rsidRPr="00005FC9" w:rsidRDefault="00F158CF" w:rsidP="00F158CF">
      <w:pPr>
        <w:pStyle w:val="GlossaryDefinition"/>
      </w:pPr>
      <w:r w:rsidRPr="00005FC9">
        <w:t xml:space="preserve">An </w:t>
      </w:r>
      <w:r w:rsidRPr="00005FC9">
        <w:rPr>
          <w:b/>
          <w:bCs/>
        </w:rPr>
        <w:t>equation</w:t>
      </w:r>
      <w:r w:rsidRPr="00005FC9">
        <w:t xml:space="preserve"> is a statement that asserts that two numbers or algebraic expressions are equal in value. An equation must include an equal sign. For example</w:t>
      </w:r>
      <w:proofErr w:type="gramStart"/>
      <w:r w:rsidRPr="00005FC9">
        <w:t xml:space="preserve">, </w:t>
      </w:r>
      <w:proofErr w:type="gramEnd"/>
      <m:oMath>
        <m:r>
          <w:rPr>
            <w:rFonts w:ascii="Cambria Math" w:hAnsi="Cambria Math"/>
          </w:rPr>
          <m:t>3+14=11+6</m:t>
        </m:r>
      </m:oMath>
      <w:r w:rsidRPr="00005FC9">
        <w:t>.</w:t>
      </w:r>
    </w:p>
    <w:p w:rsidR="00F158CF" w:rsidRPr="00005FC9" w:rsidRDefault="00F158CF" w:rsidP="00F158CF">
      <w:pPr>
        <w:pStyle w:val="GlossaryDefinition"/>
      </w:pPr>
      <w:r w:rsidRPr="00005FC9">
        <w:t xml:space="preserve">An </w:t>
      </w:r>
      <w:r w:rsidRPr="00005FC9">
        <w:rPr>
          <w:b/>
          <w:bCs/>
        </w:rPr>
        <w:t>identity</w:t>
      </w:r>
      <w:r w:rsidRPr="00005FC9">
        <w:t xml:space="preserve"> is an equation involving algebraic expressions that is true for all values of the variables involved.</w:t>
      </w:r>
    </w:p>
    <w:p w:rsidR="00F158CF" w:rsidRPr="00005FC9" w:rsidRDefault="00F158CF" w:rsidP="00F158CF">
      <w:pPr>
        <w:pStyle w:val="GlossaryDefinition"/>
      </w:pPr>
      <w:r w:rsidRPr="00005FC9">
        <w:t xml:space="preserve">For </w:t>
      </w:r>
      <w:proofErr w:type="gramStart"/>
      <w:r w:rsidRPr="00005FC9">
        <w:t xml:space="preserve">example </w:t>
      </w:r>
      <w:proofErr w:type="gramEnd"/>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-4=(x-2)(x+2)</m:t>
        </m:r>
      </m:oMath>
      <w:r w:rsidRPr="00005FC9">
        <w:t>.</w:t>
      </w:r>
    </w:p>
    <w:p w:rsidR="00F158CF" w:rsidRPr="00005FC9" w:rsidRDefault="00F158CF" w:rsidP="00F158CF">
      <w:pPr>
        <w:pStyle w:val="GlossaryDefinition"/>
      </w:pPr>
      <w:r w:rsidRPr="00005FC9">
        <w:t>An identity is an equation that is true for all values of the variables involved.</w:t>
      </w:r>
    </w:p>
    <w:p w:rsidR="00F158CF" w:rsidRPr="00005FC9" w:rsidRDefault="00F158CF" w:rsidP="00F158CF">
      <w:pPr>
        <w:pStyle w:val="GlossaryDefinition"/>
      </w:pPr>
      <w:r w:rsidRPr="00005FC9">
        <w:lastRenderedPageBreak/>
        <w:t>Example</w:t>
      </w:r>
      <w:proofErr w:type="gramStart"/>
      <w:r w:rsidRPr="00005FC9">
        <w:t xml:space="preserve">: </w:t>
      </w:r>
      <w:proofErr w:type="gramEnd"/>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=(x-y)(x+y)</m:t>
        </m:r>
      </m:oMath>
      <w:r w:rsidRPr="00005FC9">
        <w:t>.</w:t>
      </w:r>
    </w:p>
    <w:p w:rsidR="00F158CF" w:rsidRPr="00005FC9" w:rsidRDefault="00F158CF" w:rsidP="00F158CF">
      <w:pPr>
        <w:pStyle w:val="GlossaryDefinition"/>
      </w:pPr>
      <w:r w:rsidRPr="00005FC9">
        <w:t xml:space="preserve">An </w:t>
      </w:r>
      <w:r w:rsidRPr="00005FC9">
        <w:rPr>
          <w:b/>
          <w:bCs/>
        </w:rPr>
        <w:t>inequality</w:t>
      </w:r>
      <w:r w:rsidRPr="00005FC9">
        <w:t xml:space="preserve"> is a statement that one number or algebraic expression is less than (or greater than) another. There are four types of inequalities:</w:t>
      </w:r>
    </w:p>
    <w:p w:rsidR="00F158CF" w:rsidRPr="00005FC9" w:rsidRDefault="00F158CF" w:rsidP="00F158CF">
      <w:pPr>
        <w:pStyle w:val="GlossaryDefinition"/>
        <w:numPr>
          <w:ilvl w:val="0"/>
          <w:numId w:val="4"/>
        </w:numPr>
      </w:pPr>
      <w:r w:rsidRPr="00005FC9">
        <w:t xml:space="preserve">The relation </w:t>
      </w:r>
      <m:oMath>
        <m:r>
          <w:rPr>
            <w:rFonts w:ascii="Cambria Math" w:hAnsi="Cambria Math"/>
          </w:rPr>
          <m:t>a</m:t>
        </m:r>
      </m:oMath>
      <w:r w:rsidRPr="00005FC9">
        <w:t xml:space="preserve"> is less than </w:t>
      </w:r>
      <m:oMath>
        <m:r>
          <w:rPr>
            <w:rFonts w:ascii="Cambria Math" w:hAnsi="Cambria Math"/>
          </w:rPr>
          <m:t>b</m:t>
        </m:r>
      </m:oMath>
      <w:r w:rsidRPr="00005FC9">
        <w:t xml:space="preserve"> is written </w:t>
      </w:r>
      <m:oMath>
        <m:r>
          <w:rPr>
            <w:rFonts w:ascii="Cambria Math" w:hAnsi="Cambria Math"/>
          </w:rPr>
          <m:t>a&lt;b</m:t>
        </m:r>
      </m:oMath>
      <w:r w:rsidRPr="00005FC9">
        <w:t>,</w:t>
      </w:r>
    </w:p>
    <w:p w:rsidR="00F158CF" w:rsidRPr="00005FC9" w:rsidRDefault="00F158CF" w:rsidP="00F158CF">
      <w:pPr>
        <w:pStyle w:val="GlossaryDefinition"/>
        <w:numPr>
          <w:ilvl w:val="0"/>
          <w:numId w:val="4"/>
        </w:numPr>
      </w:pPr>
      <m:oMath>
        <m:r>
          <w:rPr>
            <w:rFonts w:ascii="Cambria Math" w:hAnsi="Cambria Math"/>
          </w:rPr>
          <m:t>a</m:t>
        </m:r>
      </m:oMath>
      <w:r w:rsidRPr="00005FC9">
        <w:t xml:space="preserve"> is greater than </w:t>
      </w:r>
      <m:oMath>
        <m:r>
          <w:rPr>
            <w:rFonts w:ascii="Cambria Math" w:hAnsi="Cambria Math"/>
          </w:rPr>
          <m:t>b</m:t>
        </m:r>
      </m:oMath>
      <w:r w:rsidRPr="00005FC9">
        <w:t xml:space="preserve"> is written </w:t>
      </w:r>
      <m:oMath>
        <m:r>
          <w:rPr>
            <w:rFonts w:ascii="Cambria Math" w:hAnsi="Cambria Math"/>
          </w:rPr>
          <m:t>a&gt;b</m:t>
        </m:r>
      </m:oMath>
      <w:r w:rsidRPr="00005FC9">
        <w:t>,</w:t>
      </w:r>
    </w:p>
    <w:p w:rsidR="00F158CF" w:rsidRPr="00005FC9" w:rsidRDefault="00F158CF" w:rsidP="00F158CF">
      <w:pPr>
        <w:pStyle w:val="GlossaryDefinition"/>
        <w:numPr>
          <w:ilvl w:val="0"/>
          <w:numId w:val="4"/>
        </w:numPr>
      </w:pPr>
      <m:oMath>
        <m:r>
          <w:rPr>
            <w:rFonts w:ascii="Cambria Math" w:hAnsi="Cambria Math"/>
          </w:rPr>
          <m:t>a</m:t>
        </m:r>
      </m:oMath>
      <w:r w:rsidRPr="00005FC9">
        <w:t xml:space="preserve"> is less than or equal to </w:t>
      </w:r>
      <m:oMath>
        <m:r>
          <w:rPr>
            <w:rFonts w:ascii="Cambria Math" w:hAnsi="Cambria Math"/>
          </w:rPr>
          <m:t>b</m:t>
        </m:r>
      </m:oMath>
      <w:r w:rsidRPr="00005FC9">
        <w:t xml:space="preserve"> is written </w:t>
      </w:r>
      <m:oMath>
        <m:r>
          <w:rPr>
            <w:rFonts w:ascii="Cambria Math" w:hAnsi="Cambria Math"/>
          </w:rPr>
          <m:t>a≤b</m:t>
        </m:r>
      </m:oMath>
      <w:r w:rsidRPr="00005FC9">
        <w:t>, and</w:t>
      </w:r>
    </w:p>
    <w:p w:rsidR="00F158CF" w:rsidRPr="00005FC9" w:rsidRDefault="00F158CF" w:rsidP="00F158CF">
      <w:pPr>
        <w:pStyle w:val="GlossaryDefinition"/>
        <w:numPr>
          <w:ilvl w:val="0"/>
          <w:numId w:val="4"/>
        </w:numPr>
      </w:pPr>
      <m:oMath>
        <m:r>
          <w:rPr>
            <w:rFonts w:ascii="Cambria Math" w:hAnsi="Cambria Math"/>
          </w:rPr>
          <m:t>a</m:t>
        </m:r>
      </m:oMath>
      <w:r w:rsidRPr="00005FC9">
        <w:t xml:space="preserve"> </w:t>
      </w:r>
      <w:proofErr w:type="gramStart"/>
      <w:r w:rsidRPr="00005FC9">
        <w:t>is</w:t>
      </w:r>
      <w:proofErr w:type="gramEnd"/>
      <w:r w:rsidRPr="00005FC9">
        <w:t xml:space="preserve"> greater than or equal to </w:t>
      </w:r>
      <m:oMath>
        <m:r>
          <w:rPr>
            <w:rFonts w:ascii="Cambria Math" w:hAnsi="Cambria Math"/>
          </w:rPr>
          <m:t>b</m:t>
        </m:r>
      </m:oMath>
      <w:r w:rsidRPr="00005FC9">
        <w:t xml:space="preserve"> is written </w:t>
      </w:r>
      <m:oMath>
        <m:r>
          <w:rPr>
            <w:rFonts w:ascii="Cambria Math" w:hAnsi="Cambria Math"/>
          </w:rPr>
          <m:t>a≥b</m:t>
        </m:r>
      </m:oMath>
      <w:r w:rsidRPr="00005FC9">
        <w:t>.</w:t>
      </w:r>
    </w:p>
    <w:p w:rsidR="00F158CF" w:rsidRPr="00005FC9" w:rsidRDefault="00F158CF" w:rsidP="00F158CF">
      <w:pPr>
        <w:pStyle w:val="GlossaryTerm"/>
      </w:pPr>
      <w:r w:rsidRPr="00005FC9">
        <w:t>Equivalent fractions</w:t>
      </w:r>
    </w:p>
    <w:p w:rsidR="00F158CF" w:rsidRPr="00005FC9" w:rsidRDefault="00F158CF" w:rsidP="00F158CF">
      <w:pPr>
        <w:pStyle w:val="GlossaryDefinition"/>
      </w:pPr>
      <w:r w:rsidRPr="00005FC9">
        <w:t xml:space="preserve">Two fractions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005FC9">
        <w:t xml:space="preserve"> and </w:t>
      </w:r>
      <m:oMath>
        <m:f>
          <m:fPr>
            <m:ctrlPr>
              <w:rPr>
                <w:rFonts w:ascii="Cambria Math" w:hAnsi="Cambria Math"/>
                <w:i/>
              </w:rPr>
            </m:ctrlPr>
          </m:fPr>
          <m:num>
            <m:r>
              <w:rPr>
                <w:rFonts w:ascii="Cambria Math" w:hAnsi="Cambria Math"/>
              </w:rPr>
              <m:t>c</m:t>
            </m:r>
          </m:num>
          <m:den>
            <m:r>
              <w:rPr>
                <w:rFonts w:ascii="Cambria Math" w:hAnsi="Cambria Math"/>
              </w:rPr>
              <m:t>d</m:t>
            </m:r>
          </m:den>
        </m:f>
      </m:oMath>
      <w:r w:rsidRPr="00005FC9">
        <w:t xml:space="preserve"> are </w:t>
      </w:r>
      <w:r w:rsidRPr="00005FC9">
        <w:rPr>
          <w:b/>
          <w:bCs/>
        </w:rPr>
        <w:t>equivalent</w:t>
      </w:r>
      <w:r w:rsidRPr="00005FC9">
        <w:t xml:space="preserve"> if they are equal, that is</w:t>
      </w:r>
      <w:proofErr w:type="gramStart"/>
      <w:r w:rsidRPr="00005FC9">
        <w:t xml:space="preserve">, </w:t>
      </w:r>
      <w:proofErr w:type="gramEnd"/>
      <m:oMath>
        <m:r>
          <w:rPr>
            <w:rFonts w:ascii="Cambria Math" w:hAnsi="Cambria Math"/>
          </w:rPr>
          <m:t>ad=bc</m:t>
        </m:r>
      </m:oMath>
      <w:r w:rsidRPr="00005FC9">
        <w:t>.</w:t>
      </w:r>
    </w:p>
    <w:p w:rsidR="00F158CF" w:rsidRPr="00005FC9" w:rsidRDefault="00F158CF" w:rsidP="00F158CF">
      <w:pPr>
        <w:pStyle w:val="GlossaryDefinition"/>
      </w:pPr>
      <w:r w:rsidRPr="00005FC9">
        <w:t>Equivalent fractions are alternative ways of writing the same fraction.</w:t>
      </w:r>
    </w:p>
    <w:p w:rsidR="00F158CF" w:rsidRPr="00005FC9" w:rsidRDefault="00F158CF" w:rsidP="00F158CF">
      <w:pPr>
        <w:pStyle w:val="GlossaryDefinition"/>
      </w:pPr>
      <w:r w:rsidRPr="00005FC9">
        <w:t>For example</w:t>
      </w:r>
      <w:proofErr w:type="gramStart"/>
      <w:r w:rsidRPr="00005FC9">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m:t>
        </m:r>
      </m:oMath>
      <w:r w:rsidRPr="00005FC9">
        <w:t>.</w:t>
      </w:r>
    </w:p>
    <w:p w:rsidR="00F158CF" w:rsidRPr="00005FC9" w:rsidRDefault="00F158CF" w:rsidP="00F158CF">
      <w:pPr>
        <w:pStyle w:val="GlossaryTerm"/>
      </w:pPr>
      <w:r w:rsidRPr="00005FC9">
        <w:t>Estimate</w:t>
      </w:r>
    </w:p>
    <w:p w:rsidR="00F158CF" w:rsidRPr="00005FC9" w:rsidRDefault="00F158CF" w:rsidP="00F158CF">
      <w:pPr>
        <w:pStyle w:val="GlossaryDefinition"/>
      </w:pPr>
      <w:r w:rsidRPr="00005FC9">
        <w:t>In statistical terms, an</w:t>
      </w:r>
      <w:r w:rsidRPr="00005FC9">
        <w:rPr>
          <w:b/>
          <w:bCs/>
        </w:rPr>
        <w:t xml:space="preserve"> estimate </w:t>
      </w:r>
      <w:r w:rsidRPr="00005FC9">
        <w:t>is information about a population extrapolated from a sample of the population.</w:t>
      </w:r>
    </w:p>
    <w:p w:rsidR="00F158CF" w:rsidRPr="00005FC9" w:rsidRDefault="00F158CF" w:rsidP="00F158CF">
      <w:pPr>
        <w:pStyle w:val="GlossaryDefinition"/>
      </w:pPr>
      <w:r w:rsidRPr="00005FC9">
        <w:t>For example, the mean number of decayed teeth in a randomly selected group of eight-year old children is an estimate of the mean number of decayed teeth in eight-year old children in Australia.</w:t>
      </w:r>
    </w:p>
    <w:p w:rsidR="00F158CF" w:rsidRPr="00005FC9" w:rsidRDefault="00F158CF" w:rsidP="00F158CF">
      <w:pPr>
        <w:pStyle w:val="GlossaryTerm"/>
      </w:pPr>
      <w:r w:rsidRPr="00005FC9">
        <w:t>Even number</w:t>
      </w:r>
    </w:p>
    <w:p w:rsidR="00F158CF" w:rsidRPr="00005FC9" w:rsidRDefault="00F158CF" w:rsidP="00F158CF">
      <w:pPr>
        <w:pStyle w:val="GlossaryDefinition"/>
      </w:pPr>
      <w:r w:rsidRPr="00005FC9">
        <w:t xml:space="preserve">A whole number is </w:t>
      </w:r>
      <w:r w:rsidRPr="00005FC9">
        <w:rPr>
          <w:b/>
          <w:bCs/>
        </w:rPr>
        <w:t xml:space="preserve">even </w:t>
      </w:r>
      <w:r w:rsidRPr="00005FC9">
        <w:t xml:space="preserve">if it is divisible by 2. The even whole numbers </w:t>
      </w:r>
      <w:proofErr w:type="gramStart"/>
      <w:r w:rsidRPr="00005FC9">
        <w:t xml:space="preserve">are </w:t>
      </w:r>
      <w:proofErr w:type="gramEnd"/>
      <m:oMath>
        <m:r>
          <w:rPr>
            <w:rFonts w:ascii="Cambria Math" w:hAnsi="Cambria Math"/>
          </w:rPr>
          <m:t>0,2,4,6,⋯</m:t>
        </m:r>
      </m:oMath>
      <w:r w:rsidRPr="00005FC9">
        <w:t>.</w:t>
      </w:r>
    </w:p>
    <w:p w:rsidR="00F158CF" w:rsidRPr="00005FC9" w:rsidRDefault="00F158CF" w:rsidP="00F158CF">
      <w:pPr>
        <w:pStyle w:val="GlossaryTerm"/>
      </w:pPr>
      <w:r w:rsidRPr="00005FC9">
        <w:t>Event</w:t>
      </w:r>
    </w:p>
    <w:p w:rsidR="00F158CF" w:rsidRPr="00005FC9" w:rsidRDefault="00F158CF" w:rsidP="00F158CF">
      <w:pPr>
        <w:pStyle w:val="GlossaryDefinition"/>
      </w:pPr>
      <w:r w:rsidRPr="00005FC9">
        <w:t xml:space="preserve">An </w:t>
      </w:r>
      <w:r w:rsidRPr="00005FC9">
        <w:rPr>
          <w:b/>
          <w:bCs/>
        </w:rPr>
        <w:t xml:space="preserve">event </w:t>
      </w:r>
      <w:r w:rsidRPr="00005FC9">
        <w:t>is a subset of the sample space for a random experiment.</w:t>
      </w:r>
    </w:p>
    <w:p w:rsidR="00F158CF" w:rsidRPr="00005FC9" w:rsidRDefault="00F158CF" w:rsidP="00F158CF">
      <w:pPr>
        <w:pStyle w:val="GlossaryDefinition"/>
      </w:pPr>
      <w:r w:rsidRPr="00005FC9">
        <w:t xml:space="preserve">For example, the set of outcomes from tossing two coins is </w:t>
      </w:r>
      <w:proofErr w:type="gramStart"/>
      <w:r w:rsidRPr="00005FC9">
        <w:t>{ HH,HT,TH,TT</w:t>
      </w:r>
      <w:proofErr w:type="gramEnd"/>
      <w:r w:rsidRPr="00005FC9">
        <w:t xml:space="preserve"> }, where H represents a ‘head’ and T a ‘tail’.</w:t>
      </w:r>
    </w:p>
    <w:p w:rsidR="00F158CF" w:rsidRPr="00005FC9" w:rsidRDefault="00F158CF" w:rsidP="00F158CF">
      <w:pPr>
        <w:pStyle w:val="GlossaryDefinition"/>
      </w:pPr>
      <w:r w:rsidRPr="00005FC9">
        <w:t xml:space="preserve">For example, if </w:t>
      </w:r>
      <w:r w:rsidRPr="00005FC9">
        <w:rPr>
          <w:i/>
          <w:iCs/>
        </w:rPr>
        <w:t>A</w:t>
      </w:r>
      <w:r w:rsidRPr="00005FC9">
        <w:t xml:space="preserve"> is the event ‘at least one head is obtained’, then </w:t>
      </w:r>
      <w:r w:rsidRPr="00005FC9">
        <w:rPr>
          <w:i/>
          <w:iCs/>
        </w:rPr>
        <w:t>A</w:t>
      </w:r>
      <w:r w:rsidRPr="00005FC9">
        <w:t xml:space="preserve"> = </w:t>
      </w:r>
      <w:proofErr w:type="gramStart"/>
      <w:r w:rsidRPr="00005FC9">
        <w:t>{ HT,TH</w:t>
      </w:r>
      <w:proofErr w:type="gramEnd"/>
      <w:r w:rsidRPr="00005FC9">
        <w:t>, HH }.</w:t>
      </w:r>
    </w:p>
    <w:p w:rsidR="00F158CF" w:rsidRPr="00005FC9" w:rsidRDefault="00F158CF" w:rsidP="00F158CF">
      <w:pPr>
        <w:pStyle w:val="GlossaryDefinition"/>
      </w:pPr>
      <w:r w:rsidRPr="00005FC9">
        <w:t xml:space="preserve">Two events </w:t>
      </w:r>
      <w:r w:rsidRPr="00005FC9">
        <w:rPr>
          <w:i/>
          <w:iCs/>
        </w:rPr>
        <w:t>A</w:t>
      </w:r>
      <w:r w:rsidRPr="00005FC9">
        <w:t xml:space="preserve"> and </w:t>
      </w:r>
      <w:r w:rsidRPr="00005FC9">
        <w:rPr>
          <w:i/>
          <w:iCs/>
        </w:rPr>
        <w:t>B</w:t>
      </w:r>
      <w:r w:rsidRPr="00005FC9">
        <w:t xml:space="preserve"> are </w:t>
      </w:r>
      <w:r w:rsidRPr="00005FC9">
        <w:rPr>
          <w:b/>
          <w:bCs/>
        </w:rPr>
        <w:t>mutually exclusive</w:t>
      </w:r>
      <w:r w:rsidRPr="00005FC9">
        <w:t xml:space="preserve"> if one is incompatible with the other; that is, if they cannot be simultaneous outcomes in the same chance experiment.</w:t>
      </w:r>
    </w:p>
    <w:p w:rsidR="00F158CF" w:rsidRPr="00005FC9" w:rsidRDefault="00F158CF" w:rsidP="00F158CF">
      <w:pPr>
        <w:pStyle w:val="GlossaryDefinition"/>
      </w:pPr>
      <w:r w:rsidRPr="00005FC9">
        <w:t>For example, when a fair coin is tossed twice, the events ‘HH’ and ‘TT’ cannot occur at the same time and are, therefore, mutually exclusive.</w:t>
      </w:r>
    </w:p>
    <w:p w:rsidR="00F158CF" w:rsidRPr="00005FC9" w:rsidRDefault="00F158CF" w:rsidP="00F158CF">
      <w:pPr>
        <w:pStyle w:val="GlossaryDefinition"/>
      </w:pPr>
      <w:r w:rsidRPr="00005FC9">
        <w:t>In a Venn diagram, as shown below, mutually exclusive events do not overlap.</w:t>
      </w:r>
    </w:p>
    <w:p w:rsidR="00F158CF" w:rsidRPr="00005FC9" w:rsidRDefault="00F158CF" w:rsidP="00F158CF">
      <w:pPr>
        <w:pStyle w:val="GlossaryDefinition"/>
        <w:jc w:val="center"/>
      </w:pPr>
      <w:r w:rsidRPr="00005FC9">
        <w:rPr>
          <w:noProof/>
        </w:rPr>
        <w:drawing>
          <wp:inline distT="0" distB="0" distL="0" distR="0" wp14:anchorId="584FDDFA" wp14:editId="0B03A61A">
            <wp:extent cx="3286125" cy="1590675"/>
            <wp:effectExtent l="0" t="0" r="9525" b="9525"/>
            <wp:docPr id="231" name="Picture 231" descr="http://www.australiancurriculum.edu.au/Image/8a6e6b35-11e1-494c-8536-c7021ff130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australiancurriculum.edu.au/Image/8a6e6b35-11e1-494c-8536-c7021ff130d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6125" cy="1590675"/>
                    </a:xfrm>
                    <a:prstGeom prst="rect">
                      <a:avLst/>
                    </a:prstGeom>
                    <a:noFill/>
                    <a:ln>
                      <a:noFill/>
                    </a:ln>
                  </pic:spPr>
                </pic:pic>
              </a:graphicData>
            </a:graphic>
          </wp:inline>
        </w:drawing>
      </w:r>
    </w:p>
    <w:bookmarkEnd w:id="4"/>
    <w:p w:rsidR="00F158CF" w:rsidRPr="00005FC9" w:rsidRDefault="00F158CF" w:rsidP="00F158CF">
      <w:pPr>
        <w:pStyle w:val="GlossaryTerm"/>
      </w:pPr>
      <w:r w:rsidRPr="00005FC9">
        <w:lastRenderedPageBreak/>
        <w:t>Expression</w:t>
      </w:r>
    </w:p>
    <w:p w:rsidR="00F158CF" w:rsidRPr="00005FC9" w:rsidRDefault="00F158CF" w:rsidP="00F158CF">
      <w:pPr>
        <w:pStyle w:val="GlossaryDefinition"/>
      </w:pPr>
      <w:r w:rsidRPr="00005FC9">
        <w:t>Two or more numbers or variables connected by operations. For example, 17 – 9, 8 x (2 + 3), 2</w:t>
      </w:r>
      <w:r w:rsidRPr="00005FC9">
        <w:rPr>
          <w:i/>
          <w:iCs/>
        </w:rPr>
        <w:t xml:space="preserve">a </w:t>
      </w:r>
      <w:r w:rsidRPr="00005FC9">
        <w:t>+ 3</w:t>
      </w:r>
      <w:r w:rsidRPr="00005FC9">
        <w:rPr>
          <w:i/>
          <w:iCs/>
        </w:rPr>
        <w:t>b</w:t>
      </w:r>
      <w:r w:rsidRPr="00005FC9">
        <w:t xml:space="preserve"> are all expressions. Expressions do not include an equal sign.</w:t>
      </w:r>
    </w:p>
    <w:p w:rsidR="00F158CF" w:rsidRPr="00005FC9" w:rsidRDefault="00F158CF" w:rsidP="00F158CF">
      <w:pPr>
        <w:pStyle w:val="GlossaryTerm"/>
      </w:pPr>
      <w:bookmarkStart w:id="5" w:name="F"/>
      <w:r w:rsidRPr="00005FC9">
        <w:t>Factor</w:t>
      </w:r>
    </w:p>
    <w:p w:rsidR="00F158CF" w:rsidRPr="00005FC9" w:rsidRDefault="00F158CF" w:rsidP="00F158CF">
      <w:pPr>
        <w:pStyle w:val="GlossaryDefinition"/>
      </w:pPr>
      <w:r w:rsidRPr="00005FC9">
        <w:t xml:space="preserve">In general, a number or algebraic expression </w:t>
      </w:r>
      <m:oMath>
        <m:r>
          <w:rPr>
            <w:rFonts w:ascii="Cambria Math" w:hAnsi="Cambria Math"/>
          </w:rPr>
          <m:t>x</m:t>
        </m:r>
      </m:oMath>
      <w:r w:rsidRPr="00005FC9">
        <w:t xml:space="preserve"> is a </w:t>
      </w:r>
      <w:r w:rsidRPr="00005FC9">
        <w:rPr>
          <w:b/>
          <w:bCs/>
        </w:rPr>
        <w:t>factor</w:t>
      </w:r>
      <w:r w:rsidRPr="00005FC9">
        <w:t xml:space="preserve"> (or </w:t>
      </w:r>
      <w:r w:rsidRPr="00005FC9">
        <w:rPr>
          <w:b/>
          <w:bCs/>
        </w:rPr>
        <w:t>divisor</w:t>
      </w:r>
      <w:r w:rsidRPr="00005FC9">
        <w:t xml:space="preserve">) of another </w:t>
      </w:r>
      <m:oMath>
        <m:r>
          <w:rPr>
            <w:rFonts w:ascii="Cambria Math" w:hAnsi="Cambria Math"/>
          </w:rPr>
          <m:t>y</m:t>
        </m:r>
      </m:oMath>
      <w:r w:rsidRPr="00005FC9">
        <w:t xml:space="preserve"> if there exists a number or algebraic expression </w:t>
      </w:r>
      <m:oMath>
        <m:r>
          <w:rPr>
            <w:rFonts w:ascii="Cambria Math" w:hAnsi="Cambria Math"/>
          </w:rPr>
          <m:t>q</m:t>
        </m:r>
      </m:oMath>
      <w:r w:rsidRPr="00005FC9">
        <w:t xml:space="preserve"> of a specified type for which </w:t>
      </w:r>
      <m:oMath>
        <m:r>
          <w:rPr>
            <w:rFonts w:ascii="Cambria Math" w:hAnsi="Cambria Math"/>
          </w:rPr>
          <m:t>y=xq.</m:t>
        </m:r>
      </m:oMath>
    </w:p>
    <w:p w:rsidR="00F158CF" w:rsidRPr="00005FC9" w:rsidRDefault="00F158CF" w:rsidP="00F158CF">
      <w:pPr>
        <w:pStyle w:val="GlossaryDefinition"/>
      </w:pPr>
      <w:r w:rsidRPr="00005FC9">
        <w:t xml:space="preserve">A natural number </w:t>
      </w:r>
      <m:oMath>
        <m:r>
          <w:rPr>
            <w:rFonts w:ascii="Cambria Math" w:hAnsi="Cambria Math"/>
          </w:rPr>
          <m:t>m</m:t>
        </m:r>
      </m:oMath>
      <w:r w:rsidRPr="00005FC9">
        <w:t xml:space="preserve"> is a factor of a natural number </w:t>
      </w:r>
      <m:oMath>
        <m:r>
          <w:rPr>
            <w:rFonts w:ascii="Cambria Math" w:hAnsi="Cambria Math"/>
          </w:rPr>
          <m:t>n</m:t>
        </m:r>
      </m:oMath>
      <w:r w:rsidRPr="00005FC9">
        <w:t xml:space="preserve"> if there is a natural number </w:t>
      </w:r>
      <m:oMath>
        <m:r>
          <w:rPr>
            <w:rFonts w:ascii="Cambria Math" w:hAnsi="Cambria Math"/>
          </w:rPr>
          <m:t>q</m:t>
        </m:r>
      </m:oMath>
      <w:r w:rsidRPr="00005FC9">
        <w:t xml:space="preserve"> such that </w:t>
      </w:r>
      <m:oMath>
        <m:r>
          <w:rPr>
            <w:rFonts w:ascii="Cambria Math" w:hAnsi="Cambria Math"/>
          </w:rPr>
          <m:t>n=mq.</m:t>
        </m:r>
      </m:oMath>
    </w:p>
    <w:p w:rsidR="00F158CF" w:rsidRPr="00005FC9" w:rsidRDefault="00F158CF" w:rsidP="00F158CF">
      <w:pPr>
        <w:pStyle w:val="GlossaryDefinition"/>
      </w:pPr>
      <w:r w:rsidRPr="00005FC9">
        <w:t xml:space="preserve">For example, </w:t>
      </w:r>
      <m:oMath>
        <m:r>
          <w:rPr>
            <w:rFonts w:ascii="Cambria Math" w:hAnsi="Cambria Math"/>
          </w:rPr>
          <m:t>4</m:t>
        </m:r>
      </m:oMath>
      <w:r w:rsidRPr="00005FC9">
        <w:t xml:space="preserve"> is a factor of 12 </w:t>
      </w:r>
      <w:proofErr w:type="gramStart"/>
      <w:r w:rsidRPr="00005FC9">
        <w:t>because</w:t>
      </w:r>
      <w:proofErr w:type="gramEnd"/>
      <w:r w:rsidRPr="00005FC9">
        <w:t xml:space="preserve"> </w:t>
      </w:r>
      <m:oMath>
        <m:r>
          <w:rPr>
            <w:rFonts w:ascii="Cambria Math" w:hAnsi="Cambria Math"/>
          </w:rPr>
          <m:t>12=3×4</m:t>
        </m:r>
      </m:oMath>
    </w:p>
    <w:p w:rsidR="00F158CF" w:rsidRPr="00005FC9" w:rsidRDefault="00F158CF" w:rsidP="00F158CF">
      <w:pPr>
        <w:pStyle w:val="GlossaryDefinition"/>
      </w:pPr>
      <w:r w:rsidRPr="00005FC9">
        <w:t xml:space="preserve">A polynomial </w:t>
      </w:r>
      <m:oMath>
        <m:r>
          <w:rPr>
            <w:rFonts w:ascii="Cambria Math" w:hAnsi="Cambria Math"/>
          </w:rPr>
          <m:t>a(x)</m:t>
        </m:r>
      </m:oMath>
      <w:r w:rsidRPr="00005FC9">
        <w:t xml:space="preserve"> is divisible by a polynomial </w:t>
      </w:r>
      <m:oMath>
        <m:r>
          <w:rPr>
            <w:rFonts w:ascii="Cambria Math" w:hAnsi="Cambria Math"/>
          </w:rPr>
          <m:t>b(x)</m:t>
        </m:r>
      </m:oMath>
      <w:r w:rsidRPr="00005FC9">
        <w:t xml:space="preserve"> if there is a polynomial </w:t>
      </w:r>
      <m:oMath>
        <m:r>
          <w:rPr>
            <w:rFonts w:ascii="Cambria Math" w:hAnsi="Cambria Math"/>
          </w:rPr>
          <m:t>q(x)</m:t>
        </m:r>
      </m:oMath>
      <w:r w:rsidRPr="00005FC9">
        <w:t xml:space="preserve"> for </w:t>
      </w:r>
      <w:proofErr w:type="gramStart"/>
      <w:r w:rsidRPr="00005FC9">
        <w:t xml:space="preserve">which </w:t>
      </w:r>
      <w:proofErr w:type="gramEnd"/>
      <m:oMath>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=b</m:t>
        </m:r>
        <m:d>
          <m:dPr>
            <m:ctrlPr>
              <w:rPr>
                <w:rFonts w:ascii="Cambria Math" w:hAnsi="Cambria Math"/>
                <w:i/>
              </w:rPr>
            </m:ctrlPr>
          </m:dPr>
          <m:e>
            <m:r>
              <w:rPr>
                <w:rFonts w:ascii="Cambria Math" w:hAnsi="Cambria Math"/>
              </w:rPr>
              <m:t>x</m:t>
            </m:r>
          </m:e>
        </m:d>
        <m:r>
          <w:rPr>
            <w:rFonts w:ascii="Cambria Math" w:hAnsi="Cambria Math"/>
          </w:rPr>
          <m:t>q(x)</m:t>
        </m:r>
      </m:oMath>
      <w:r w:rsidRPr="00005FC9">
        <w:t>.</w:t>
      </w:r>
    </w:p>
    <w:p w:rsidR="00F158CF" w:rsidRPr="00005FC9" w:rsidRDefault="00F158CF" w:rsidP="00F158CF">
      <w:pPr>
        <w:pStyle w:val="GlossaryDefinition"/>
      </w:pPr>
      <w:r w:rsidRPr="00005FC9">
        <w:t xml:space="preserve">For example, </w:t>
      </w:r>
      <m:oMath>
        <m:r>
          <w:rPr>
            <w:rFonts w:ascii="Cambria Math" w:hAnsi="Cambria Math"/>
          </w:rPr>
          <m:t>x-2</m:t>
        </m:r>
      </m:oMath>
      <w:r w:rsidRPr="00005FC9">
        <w:t xml:space="preserve"> is a factor of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-6x+8</m:t>
        </m:r>
      </m:oMath>
      <w:r w:rsidRPr="00005FC9">
        <w:t xml:space="preserve"> </w:t>
      </w:r>
      <w:proofErr w:type="gramStart"/>
      <w:r w:rsidRPr="00005FC9">
        <w:t xml:space="preserve">because </w:t>
      </w:r>
      <w:proofErr w:type="gramEnd"/>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-6x+8=(x-4)(x-2)</m:t>
        </m:r>
      </m:oMath>
      <w:r w:rsidRPr="00005FC9">
        <w:t>.</w:t>
      </w:r>
    </w:p>
    <w:p w:rsidR="00F158CF" w:rsidRPr="00005FC9" w:rsidRDefault="00F158CF" w:rsidP="00F158CF">
      <w:pPr>
        <w:pStyle w:val="GlossaryDefinition"/>
      </w:pPr>
      <w:r w:rsidRPr="00005FC9">
        <w:t xml:space="preserve">A </w:t>
      </w:r>
      <w:r w:rsidRPr="00005FC9">
        <w:rPr>
          <w:b/>
          <w:bCs/>
        </w:rPr>
        <w:t>prime factor</w:t>
      </w:r>
      <w:r w:rsidRPr="00005FC9">
        <w:t xml:space="preserve"> of a natural number </w:t>
      </w:r>
      <m:oMath>
        <m:r>
          <w:rPr>
            <w:rFonts w:ascii="Cambria Math" w:hAnsi="Cambria Math"/>
          </w:rPr>
          <m:t>n</m:t>
        </m:r>
      </m:oMath>
      <w:r w:rsidRPr="00005FC9">
        <w:t xml:space="preserve"> is a factor of </w:t>
      </w:r>
      <m:oMath>
        <m:r>
          <w:rPr>
            <w:rFonts w:ascii="Cambria Math" w:hAnsi="Cambria Math"/>
          </w:rPr>
          <m:t>n</m:t>
        </m:r>
      </m:oMath>
      <w:r w:rsidRPr="00005FC9">
        <w:t xml:space="preserve"> that is a prime number.</w:t>
      </w:r>
    </w:p>
    <w:p w:rsidR="00F158CF" w:rsidRPr="00005FC9" w:rsidRDefault="00F158CF" w:rsidP="00F158CF">
      <w:pPr>
        <w:pStyle w:val="GlossaryDefinition"/>
      </w:pPr>
      <w:r w:rsidRPr="00005FC9">
        <w:t xml:space="preserve">For example, the prime factors of </w:t>
      </w:r>
      <m:oMath>
        <m:r>
          <w:rPr>
            <w:rFonts w:ascii="Cambria Math" w:hAnsi="Cambria Math"/>
          </w:rPr>
          <m:t>330</m:t>
        </m:r>
      </m:oMath>
      <w:r w:rsidRPr="00005FC9">
        <w:t xml:space="preserve"> are </w:t>
      </w:r>
      <m:oMath>
        <m:r>
          <w:rPr>
            <w:rFonts w:ascii="Cambria Math" w:hAnsi="Cambria Math"/>
          </w:rPr>
          <m:t>2,3,5</m:t>
        </m:r>
      </m:oMath>
      <w:r w:rsidRPr="00005FC9">
        <w:t xml:space="preserve"> </w:t>
      </w:r>
      <w:proofErr w:type="gramStart"/>
      <w:r w:rsidRPr="00005FC9">
        <w:t xml:space="preserve">and </w:t>
      </w:r>
      <w:proofErr w:type="gramEnd"/>
      <m:oMath>
        <m:r>
          <w:rPr>
            <w:rFonts w:ascii="Cambria Math" w:hAnsi="Cambria Math"/>
          </w:rPr>
          <m:t>11</m:t>
        </m:r>
      </m:oMath>
      <w:r w:rsidRPr="00005FC9">
        <w:t>.</w:t>
      </w:r>
    </w:p>
    <w:p w:rsidR="00F158CF" w:rsidRPr="00005FC9" w:rsidRDefault="00F158CF" w:rsidP="00F158CF">
      <w:pPr>
        <w:pStyle w:val="GlossaryTerm"/>
      </w:pPr>
      <w:r w:rsidRPr="00005FC9">
        <w:t>Factor and remainder theorem</w:t>
      </w:r>
    </w:p>
    <w:p w:rsidR="00F158CF" w:rsidRPr="00005FC9" w:rsidRDefault="00F158CF" w:rsidP="00F158CF">
      <w:pPr>
        <w:pStyle w:val="GlossaryDefinition"/>
      </w:pPr>
      <w:r w:rsidRPr="00005FC9">
        <w:t xml:space="preserve">According to the </w:t>
      </w:r>
      <w:r w:rsidRPr="00005FC9">
        <w:rPr>
          <w:b/>
          <w:bCs/>
        </w:rPr>
        <w:t>factor theorem</w:t>
      </w:r>
      <w:r w:rsidRPr="00005FC9">
        <w:t xml:space="preserve">, if </w:t>
      </w:r>
      <m:oMath>
        <m:r>
          <w:rPr>
            <w:rFonts w:ascii="Cambria Math" w:hAnsi="Cambria Math"/>
          </w:rPr>
          <m:t>p(x)</m:t>
        </m:r>
      </m:oMath>
      <w:r w:rsidRPr="00005FC9">
        <w:t xml:space="preserve"> is a polynomial and </w:t>
      </w:r>
      <m:oMath>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=0</m:t>
        </m:r>
      </m:oMath>
      <w:r w:rsidRPr="00005FC9">
        <w:t xml:space="preserve"> for some </w:t>
      </w:r>
      <w:proofErr w:type="gramStart"/>
      <w:r w:rsidRPr="00005FC9">
        <w:t xml:space="preserve">number </w:t>
      </w:r>
      <w:proofErr w:type="gramEnd"/>
      <m:oMath>
        <m:r>
          <w:rPr>
            <w:rFonts w:ascii="Cambria Math" w:hAnsi="Cambria Math"/>
          </w:rPr>
          <m:t>a</m:t>
        </m:r>
      </m:oMath>
      <w:r w:rsidRPr="00005FC9">
        <w:t xml:space="preserve">, then </w:t>
      </w:r>
      <m:oMath>
        <m:r>
          <w:rPr>
            <w:rFonts w:ascii="Cambria Math" w:hAnsi="Cambria Math"/>
          </w:rPr>
          <m:t>p</m:t>
        </m:r>
        <m:d>
          <m:dPr>
            <m:ctrlPr>
              <w:rPr>
                <w:rFonts w:ascii="Cambria Math" w:hAnsi="Cambria Math"/>
                <w:i/>
              </w:rPr>
            </m:ctrlPr>
          </m:dPr>
          <m:e>
            <m:r>
              <w:rPr>
                <w:rFonts w:ascii="Cambria Math" w:hAnsi="Cambria Math"/>
              </w:rPr>
              <m:t>x</m:t>
            </m:r>
          </m:e>
        </m:d>
      </m:oMath>
      <w:r w:rsidRPr="00005FC9">
        <w:t xml:space="preserve"> is divisible by </w:t>
      </w:r>
      <m:oMath>
        <m:r>
          <w:rPr>
            <w:rFonts w:ascii="Cambria Math" w:hAnsi="Cambria Math"/>
          </w:rPr>
          <m:t>x-a</m:t>
        </m:r>
      </m:oMath>
      <w:r w:rsidRPr="00005FC9">
        <w:t>.</w:t>
      </w:r>
    </w:p>
    <w:p w:rsidR="00F158CF" w:rsidRPr="00005FC9" w:rsidRDefault="00F158CF" w:rsidP="00F158CF">
      <w:pPr>
        <w:pStyle w:val="GlossaryDefinition"/>
      </w:pPr>
      <w:r w:rsidRPr="00005FC9">
        <w:t xml:space="preserve">This follows easily from the remainder theorem, because for </w:t>
      </w:r>
      <m:oMath>
        <m:r>
          <w:rPr>
            <w:rFonts w:ascii="Cambria Math" w:hAnsi="Cambria Math"/>
          </w:rPr>
          <m:t>p(x)÷(x-a)</m:t>
        </m:r>
      </m:oMath>
      <w:r w:rsidRPr="00005FC9">
        <w:t xml:space="preserve"> the remainder is </w:t>
      </w:r>
      <m:oMath>
        <m:r>
          <w:rPr>
            <w:rFonts w:ascii="Cambria Math" w:hAnsi="Cambria Math"/>
          </w:rPr>
          <m:t>p(a)</m:t>
        </m:r>
      </m:oMath>
      <w:r w:rsidRPr="00005FC9">
        <w:t xml:space="preserve"> So </w:t>
      </w:r>
      <w:proofErr w:type="gramStart"/>
      <w:r w:rsidRPr="00005FC9">
        <w:t xml:space="preserve">if </w:t>
      </w:r>
      <w:proofErr w:type="gramEnd"/>
      <m:oMath>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=0</m:t>
        </m:r>
      </m:oMath>
      <w:r w:rsidRPr="00005FC9">
        <w:t xml:space="preserve">, the remainder is 0 and </w:t>
      </w:r>
      <m:oMath>
        <m:r>
          <w:rPr>
            <w:rFonts w:ascii="Cambria Math" w:hAnsi="Cambria Math"/>
          </w:rPr>
          <m:t>p(x)</m:t>
        </m:r>
      </m:oMath>
      <w:r w:rsidRPr="00005FC9">
        <w:t xml:space="preserve"> is divisible by </w:t>
      </w:r>
      <m:oMath>
        <m:r>
          <w:rPr>
            <w:rFonts w:ascii="Cambria Math" w:hAnsi="Cambria Math"/>
          </w:rPr>
          <m:t>x-a</m:t>
        </m:r>
      </m:oMath>
      <w:r w:rsidRPr="00005FC9">
        <w:t>.</w:t>
      </w:r>
    </w:p>
    <w:p w:rsidR="00F158CF" w:rsidRPr="00005FC9" w:rsidRDefault="00F158CF" w:rsidP="00F158CF">
      <w:pPr>
        <w:pStyle w:val="GlossaryDefinition"/>
      </w:pPr>
      <w:r w:rsidRPr="00005FC9">
        <w:t>The factor theorem can be used to obtain factors of a polynomial.</w:t>
      </w:r>
    </w:p>
    <w:p w:rsidR="00F158CF" w:rsidRPr="00005FC9" w:rsidRDefault="00F158CF" w:rsidP="00F158CF">
      <w:pPr>
        <w:pStyle w:val="GlossaryDefinition"/>
      </w:pPr>
      <w:r w:rsidRPr="00005FC9">
        <w:t xml:space="preserve">For example, </w:t>
      </w:r>
      <w:proofErr w:type="gramStart"/>
      <w:r w:rsidRPr="00005FC9">
        <w:t xml:space="preserve">if </w:t>
      </w:r>
      <w:proofErr w:type="gramEnd"/>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+5x-6</m:t>
        </m:r>
      </m:oMath>
      <w:r w:rsidRPr="00005FC9">
        <w:t xml:space="preserve">, then it is easy to check that </w:t>
      </w:r>
      <m:oMath>
        <m:r>
          <w:rPr>
            <w:rFonts w:ascii="Cambria Math" w:hAnsi="Cambria Math"/>
          </w:rPr>
          <m:t>p</m:t>
        </m:r>
        <m:d>
          <m:dPr>
            <m:ctrlPr>
              <w:rPr>
                <w:rFonts w:ascii="Cambria Math" w:hAnsi="Cambria Math"/>
                <w:i/>
              </w:rPr>
            </m:ctrlPr>
          </m:dPr>
          <m:e>
            <m:r>
              <w:rPr>
                <w:rFonts w:ascii="Cambria Math" w:hAnsi="Cambria Math"/>
              </w:rPr>
              <m:t>2</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+5×2-6=0</m:t>
        </m:r>
      </m:oMath>
      <w:r w:rsidRPr="00005FC9">
        <w:t xml:space="preserve">. So by the factor theorem </w:t>
      </w:r>
      <m:oMath>
        <m:r>
          <w:rPr>
            <w:rFonts w:ascii="Cambria Math" w:hAnsi="Cambria Math"/>
          </w:rPr>
          <m:t>x-2</m:t>
        </m:r>
      </m:oMath>
      <w:r w:rsidRPr="00005FC9">
        <w:t xml:space="preserve"> is a factor </w:t>
      </w:r>
      <w:proofErr w:type="gramStart"/>
      <w:r w:rsidRPr="00005FC9">
        <w:t xml:space="preserve">of </w:t>
      </w:r>
      <w:proofErr w:type="gramEnd"/>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+5x-6</m:t>
        </m:r>
      </m:oMath>
      <w:r w:rsidRPr="00005FC9">
        <w:t>.</w:t>
      </w:r>
    </w:p>
    <w:p w:rsidR="00F158CF" w:rsidRPr="00005FC9" w:rsidRDefault="00F158CF" w:rsidP="00F158CF">
      <w:pPr>
        <w:pStyle w:val="GlossaryDefinition"/>
      </w:pPr>
      <w:r w:rsidRPr="00005FC9">
        <w:t xml:space="preserve">According to the </w:t>
      </w:r>
      <w:r w:rsidRPr="00005FC9">
        <w:rPr>
          <w:b/>
          <w:bCs/>
        </w:rPr>
        <w:t>remainder theorem</w:t>
      </w:r>
      <w:r w:rsidRPr="00005FC9">
        <w:t xml:space="preserve">, if a polynomial </w:t>
      </w:r>
      <m:oMath>
        <m:r>
          <w:rPr>
            <w:rFonts w:ascii="Cambria Math" w:hAnsi="Cambria Math"/>
          </w:rPr>
          <m:t>p(x)</m:t>
        </m:r>
      </m:oMath>
      <w:r w:rsidRPr="00005FC9">
        <w:t xml:space="preserve"> is divided by </w:t>
      </w:r>
      <m:oMath>
        <m:r>
          <w:rPr>
            <w:rFonts w:ascii="Cambria Math" w:hAnsi="Cambria Math"/>
          </w:rPr>
          <m:t>x-a</m:t>
        </m:r>
      </m:oMath>
      <w:r w:rsidRPr="00005FC9">
        <w:t xml:space="preserve"> where </w:t>
      </w:r>
      <m:oMath>
        <m:r>
          <w:rPr>
            <w:rFonts w:ascii="Cambria Math" w:hAnsi="Cambria Math"/>
          </w:rPr>
          <m:t>a</m:t>
        </m:r>
      </m:oMath>
      <w:r w:rsidRPr="00005FC9">
        <w:t xml:space="preserve"> is any real number, the remainder is </w:t>
      </w:r>
      <m:oMath>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m:t>
        </m:r>
      </m:oMath>
      <w:r w:rsidRPr="00005FC9">
        <w:t xml:space="preserve"> That is</w:t>
      </w:r>
      <w:proofErr w:type="gramStart"/>
      <w:r w:rsidRPr="00005FC9">
        <w:t xml:space="preserve">, </w:t>
      </w:r>
      <w:proofErr w:type="gramEnd"/>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=q</m:t>
        </m:r>
        <m:d>
          <m:dPr>
            <m:ctrlPr>
              <w:rPr>
                <w:rFonts w:ascii="Cambria Math" w:hAnsi="Cambria Math"/>
                <w:i/>
              </w:rPr>
            </m:ctrlPr>
          </m:dPr>
          <m:e>
            <m:r>
              <w:rPr>
                <w:rFonts w:ascii="Cambria Math" w:hAnsi="Cambria Math"/>
              </w:rPr>
              <m:t>x</m:t>
            </m:r>
          </m:e>
        </m:d>
        <m:d>
          <m:dPr>
            <m:ctrlPr>
              <w:rPr>
                <w:rFonts w:ascii="Cambria Math" w:hAnsi="Cambria Math"/>
                <w:i/>
              </w:rPr>
            </m:ctrlPr>
          </m:dPr>
          <m:e>
            <m:r>
              <w:rPr>
                <w:rFonts w:ascii="Cambria Math" w:hAnsi="Cambria Math"/>
              </w:rPr>
              <m:t>x-a</m:t>
            </m:r>
          </m:e>
        </m:d>
        <m:r>
          <w:rPr>
            <w:rFonts w:ascii="Cambria Math" w:hAnsi="Cambria Math"/>
          </w:rPr>
          <m:t>+p(a)</m:t>
        </m:r>
      </m:oMath>
      <w:r w:rsidRPr="00005FC9">
        <w:t xml:space="preserve">, for some polynomial </w:t>
      </w:r>
      <m:oMath>
        <m:r>
          <w:rPr>
            <w:rFonts w:ascii="Cambria Math" w:hAnsi="Cambria Math"/>
          </w:rPr>
          <m:t>q(x)</m:t>
        </m:r>
      </m:oMath>
      <w:r w:rsidRPr="00005FC9">
        <w:t>.</w:t>
      </w:r>
    </w:p>
    <w:p w:rsidR="00F158CF" w:rsidRPr="00005FC9" w:rsidRDefault="00F158CF" w:rsidP="00F158CF">
      <w:pPr>
        <w:pStyle w:val="GlossaryTerm"/>
      </w:pPr>
      <w:r w:rsidRPr="00005FC9">
        <w:t>Factorise</w:t>
      </w:r>
    </w:p>
    <w:p w:rsidR="00F158CF" w:rsidRPr="00005FC9" w:rsidRDefault="00F158CF" w:rsidP="00F158CF">
      <w:pPr>
        <w:pStyle w:val="GlossaryDefinition"/>
      </w:pPr>
      <w:r w:rsidRPr="00005FC9">
        <w:t xml:space="preserve">To </w:t>
      </w:r>
      <w:r w:rsidRPr="00005FC9">
        <w:rPr>
          <w:b/>
          <w:bCs/>
        </w:rPr>
        <w:t>factorise</w:t>
      </w:r>
      <w:r w:rsidRPr="00005FC9">
        <w:t xml:space="preserve"> a number or algebraic expression is to express it as a product.</w:t>
      </w:r>
    </w:p>
    <w:p w:rsidR="00F158CF" w:rsidRPr="00005FC9" w:rsidRDefault="00F158CF" w:rsidP="00F158CF">
      <w:pPr>
        <w:pStyle w:val="GlossaryDefinition"/>
      </w:pPr>
      <w:r w:rsidRPr="00005FC9">
        <w:t xml:space="preserve">For example, </w:t>
      </w:r>
      <m:oMath>
        <m:r>
          <w:rPr>
            <w:rFonts w:ascii="Cambria Math" w:hAnsi="Cambria Math"/>
          </w:rPr>
          <m:t>15</m:t>
        </m:r>
      </m:oMath>
      <w:r w:rsidRPr="00005FC9">
        <w:t xml:space="preserve"> is factorised when expressed as a product</w:t>
      </w:r>
      <w:proofErr w:type="gramStart"/>
      <w:r w:rsidRPr="00005FC9">
        <w:t xml:space="preserve">: </w:t>
      </w:r>
      <w:proofErr w:type="gramEnd"/>
      <m:oMath>
        <m:r>
          <w:rPr>
            <w:rFonts w:ascii="Cambria Math" w:hAnsi="Cambria Math"/>
          </w:rPr>
          <m:t>15=3×5</m:t>
        </m:r>
      </m:oMath>
      <w:r w:rsidRPr="00005FC9">
        <w:t xml:space="preserve">, and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-3x+2</m:t>
        </m:r>
      </m:oMath>
      <w:r w:rsidRPr="00005FC9">
        <w:t xml:space="preserve"> is factorised when written as a product:</w:t>
      </w:r>
    </w:p>
    <w:p w:rsidR="00F158CF" w:rsidRPr="00005FC9" w:rsidRDefault="00F158CF" w:rsidP="00F158CF">
      <w:pPr>
        <w:pStyle w:val="GlossaryDefinition"/>
      </w:pPr>
      <w:r w:rsidRPr="00005FC9">
        <w:rPr>
          <w:noProof/>
        </w:rPr>
        <w:drawing>
          <wp:inline distT="0" distB="0" distL="0" distR="0" wp14:anchorId="1C62CB7C" wp14:editId="152519E2">
            <wp:extent cx="1800225" cy="190500"/>
            <wp:effectExtent l="0" t="0" r="9525" b="0"/>
            <wp:docPr id="186" name="Picture 186" descr="http://www.australiancurriculum.edu.au/Image/f9a0cb81-471c-4b1d-99c8-fff95018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australiancurriculum.edu.au/Image/f9a0cb81-471c-4b1d-99c8-fff9501814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225" cy="190500"/>
                    </a:xfrm>
                    <a:prstGeom prst="rect">
                      <a:avLst/>
                    </a:prstGeom>
                    <a:noFill/>
                    <a:ln>
                      <a:noFill/>
                    </a:ln>
                  </pic:spPr>
                </pic:pic>
              </a:graphicData>
            </a:graphic>
          </wp:inline>
        </w:drawing>
      </w:r>
    </w:p>
    <w:p w:rsidR="00F158CF" w:rsidRPr="00005FC9" w:rsidRDefault="00F158CF" w:rsidP="00F158CF">
      <w:pPr>
        <w:pStyle w:val="GlossaryTerm"/>
      </w:pPr>
      <w:r w:rsidRPr="00005FC9">
        <w:t>Fraction</w:t>
      </w:r>
    </w:p>
    <w:p w:rsidR="00F158CF" w:rsidRPr="00005FC9" w:rsidRDefault="00F158CF" w:rsidP="00F158CF">
      <w:pPr>
        <w:pStyle w:val="GlossaryDefinition"/>
      </w:pPr>
      <w:r w:rsidRPr="00005FC9">
        <w:t xml:space="preserve">The </w:t>
      </w:r>
      <w:r w:rsidRPr="00005FC9">
        <w:rPr>
          <w:b/>
          <w:bCs/>
        </w:rPr>
        <w:t>fraction</w:t>
      </w:r>
      <w:r w:rsidRPr="00005FC9">
        <w:t xml:space="preserve">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005FC9">
        <w:t xml:space="preserve"> (written alternatively </w:t>
      </w:r>
      <w:proofErr w:type="gramStart"/>
      <w:r w:rsidRPr="00005FC9">
        <w:t xml:space="preserve">as </w:t>
      </w:r>
      <w:proofErr w:type="gramEnd"/>
      <m:oMath>
        <m:r>
          <w:rPr>
            <w:rFonts w:ascii="Cambria Math" w:hAnsi="Cambria Math"/>
          </w:rPr>
          <m:t>a/b</m:t>
        </m:r>
      </m:oMath>
      <w:r w:rsidRPr="00005FC9">
        <w:t xml:space="preserve">), where </w:t>
      </w:r>
      <m:oMath>
        <m:r>
          <w:rPr>
            <w:rFonts w:ascii="Cambria Math" w:hAnsi="Cambria Math"/>
          </w:rPr>
          <m:t>a</m:t>
        </m:r>
      </m:oMath>
      <w:r w:rsidRPr="00005FC9">
        <w:t xml:space="preserve"> is a non-negative integer and </w:t>
      </w:r>
      <m:oMath>
        <m:r>
          <w:rPr>
            <w:rFonts w:ascii="Cambria Math" w:hAnsi="Cambria Math"/>
          </w:rPr>
          <m:t>b</m:t>
        </m:r>
      </m:oMath>
      <w:r w:rsidRPr="00005FC9">
        <w:t xml:space="preserve"> is a positive integer, was historically obtained by dividing a unit length into </w:t>
      </w:r>
      <m:oMath>
        <m:r>
          <w:rPr>
            <w:rFonts w:ascii="Cambria Math" w:hAnsi="Cambria Math"/>
          </w:rPr>
          <m:t>b</m:t>
        </m:r>
      </m:oMath>
      <w:r w:rsidRPr="00005FC9">
        <w:t xml:space="preserve"> equal parts and taking </w:t>
      </w:r>
      <m:oMath>
        <m:r>
          <w:rPr>
            <w:rFonts w:ascii="Cambria Math" w:hAnsi="Cambria Math"/>
          </w:rPr>
          <m:t>a</m:t>
        </m:r>
      </m:oMath>
      <w:r w:rsidRPr="00005FC9">
        <w:t xml:space="preserve"> of these parts.</w:t>
      </w:r>
    </w:p>
    <w:p w:rsidR="00F158CF" w:rsidRPr="00005FC9" w:rsidRDefault="00F158CF" w:rsidP="00F158CF">
      <w:pPr>
        <w:pStyle w:val="GlossaryDefinition"/>
      </w:pPr>
      <w:r w:rsidRPr="00005FC9">
        <w:t xml:space="preserve">For example,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005FC9">
        <w:t xml:space="preserve"> refers to 3 of 5 equal parts of the whole, taken together.</w:t>
      </w:r>
    </w:p>
    <w:p w:rsidR="00F158CF" w:rsidRPr="00005FC9" w:rsidRDefault="00F158CF" w:rsidP="00F158CF">
      <w:pPr>
        <w:pStyle w:val="GlossaryDefinition"/>
      </w:pPr>
      <w:r w:rsidRPr="00005FC9">
        <w:t xml:space="preserve">In the fraction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005FC9">
        <w:t xml:space="preserve"> the number </w:t>
      </w:r>
      <m:oMath>
        <m:r>
          <w:rPr>
            <w:rFonts w:ascii="Cambria Math" w:hAnsi="Cambria Math"/>
          </w:rPr>
          <m:t>a</m:t>
        </m:r>
      </m:oMath>
      <w:r w:rsidRPr="00005FC9">
        <w:t xml:space="preserve"> is the numerator and the number </w:t>
      </w:r>
      <m:oMath>
        <m:r>
          <w:rPr>
            <w:rFonts w:ascii="Cambria Math" w:hAnsi="Cambria Math"/>
          </w:rPr>
          <m:t>b</m:t>
        </m:r>
      </m:oMath>
      <w:r w:rsidRPr="00005FC9">
        <w:t xml:space="preserve"> is the denominator.</w:t>
      </w:r>
    </w:p>
    <w:p w:rsidR="00F158CF" w:rsidRPr="00005FC9" w:rsidRDefault="00F158CF" w:rsidP="00F158CF">
      <w:pPr>
        <w:pStyle w:val="GlossaryDefinition"/>
      </w:pPr>
      <w:r w:rsidRPr="00005FC9">
        <w:t xml:space="preserve">It is a </w:t>
      </w:r>
      <w:r w:rsidRPr="00005FC9">
        <w:rPr>
          <w:b/>
          <w:bCs/>
        </w:rPr>
        <w:t>proper fraction</w:t>
      </w:r>
      <w:r w:rsidRPr="00005FC9">
        <w:t xml:space="preserve"> if </w:t>
      </w:r>
      <m:oMath>
        <m:r>
          <w:rPr>
            <w:rFonts w:ascii="Cambria Math" w:hAnsi="Cambria Math"/>
          </w:rPr>
          <m:t>a&lt;b</m:t>
        </m:r>
      </m:oMath>
      <w:r w:rsidRPr="00005FC9">
        <w:t xml:space="preserve"> and an </w:t>
      </w:r>
      <w:r w:rsidRPr="00005FC9">
        <w:rPr>
          <w:b/>
          <w:bCs/>
        </w:rPr>
        <w:t>improper fraction</w:t>
      </w:r>
      <w:r w:rsidRPr="00005FC9">
        <w:t xml:space="preserve"> otherwise.</w:t>
      </w:r>
    </w:p>
    <w:p w:rsidR="00F158CF" w:rsidRPr="00005FC9" w:rsidRDefault="00F158CF" w:rsidP="00F158CF">
      <w:pPr>
        <w:pStyle w:val="GlossaryTerm"/>
      </w:pPr>
      <w:r w:rsidRPr="00005FC9">
        <w:lastRenderedPageBreak/>
        <w:t>Frequencies</w:t>
      </w:r>
    </w:p>
    <w:p w:rsidR="00F158CF" w:rsidRPr="00005FC9" w:rsidRDefault="00F158CF" w:rsidP="00F158CF">
      <w:pPr>
        <w:pStyle w:val="GlossaryDefinition"/>
      </w:pPr>
      <w:r w:rsidRPr="00005FC9">
        <w:rPr>
          <w:b/>
          <w:bCs/>
        </w:rPr>
        <w:t>Frequency</w:t>
      </w:r>
      <w:r w:rsidRPr="00005FC9">
        <w:t xml:space="preserve">, or </w:t>
      </w:r>
      <w:r w:rsidRPr="00005FC9">
        <w:rPr>
          <w:b/>
          <w:bCs/>
        </w:rPr>
        <w:t>observed frequency</w:t>
      </w:r>
      <w:r w:rsidRPr="00005FC9">
        <w:t>, is the number of times that a particular value occurs in a data set.</w:t>
      </w:r>
    </w:p>
    <w:p w:rsidR="00F158CF" w:rsidRPr="00005FC9" w:rsidRDefault="00F158CF" w:rsidP="00F158CF">
      <w:pPr>
        <w:pStyle w:val="GlossaryDefinition"/>
      </w:pPr>
      <w:r w:rsidRPr="00005FC9">
        <w:t>For grouped data, it is the number of observations that lie in that group or class interval.</w:t>
      </w:r>
    </w:p>
    <w:p w:rsidR="00F158CF" w:rsidRPr="00005FC9" w:rsidRDefault="00F158CF" w:rsidP="00F158CF">
      <w:pPr>
        <w:pStyle w:val="GlossaryDefinition"/>
      </w:pPr>
      <w:r w:rsidRPr="00005FC9">
        <w:t xml:space="preserve">An </w:t>
      </w:r>
      <w:r w:rsidRPr="00005FC9">
        <w:rPr>
          <w:b/>
          <w:bCs/>
        </w:rPr>
        <w:t>expected frequency</w:t>
      </w:r>
      <w:r w:rsidRPr="00005FC9">
        <w:t xml:space="preserve"> is the number of times that a particular event is expected to occur when a chance experiment is repeated a number of times. For example, </w:t>
      </w:r>
      <w:proofErr w:type="gramStart"/>
      <w:r w:rsidRPr="00005FC9">
        <w:t>If</w:t>
      </w:r>
      <w:proofErr w:type="gramEnd"/>
      <w:r w:rsidRPr="00005FC9">
        <w:t xml:space="preserve"> the experiment is repeated </w:t>
      </w:r>
      <w:r w:rsidRPr="00005FC9">
        <w:rPr>
          <w:i/>
          <w:iCs/>
        </w:rPr>
        <w:t>n</w:t>
      </w:r>
      <w:r w:rsidRPr="00005FC9">
        <w:t xml:space="preserve"> times, and on each of those times the probability that the event occurs is </w:t>
      </w:r>
      <w:r w:rsidRPr="00005FC9">
        <w:rPr>
          <w:i/>
          <w:iCs/>
        </w:rPr>
        <w:t>p</w:t>
      </w:r>
      <w:r w:rsidRPr="00005FC9">
        <w:t xml:space="preserve">, then the expected frequency of the event is </w:t>
      </w:r>
      <w:r w:rsidRPr="00005FC9">
        <w:rPr>
          <w:i/>
          <w:iCs/>
        </w:rPr>
        <w:t>np</w:t>
      </w:r>
      <w:r w:rsidRPr="00005FC9">
        <w:t>.</w:t>
      </w:r>
    </w:p>
    <w:p w:rsidR="00F158CF" w:rsidRPr="00005FC9" w:rsidRDefault="00F158CF" w:rsidP="00F158CF">
      <w:pPr>
        <w:pStyle w:val="GlossaryDefinition"/>
      </w:pPr>
      <w:r w:rsidRPr="00005FC9">
        <w:t>For example, suppose that a fair coin is tossed 5 times and the number of heads showing recorded. Then the expected frequency of ‘heads’ is 5/2.</w:t>
      </w:r>
    </w:p>
    <w:p w:rsidR="00F158CF" w:rsidRPr="00005FC9" w:rsidRDefault="00F158CF" w:rsidP="00F158CF">
      <w:pPr>
        <w:pStyle w:val="GlossaryDefinition"/>
      </w:pPr>
      <w:r w:rsidRPr="00005FC9">
        <w:t>This example shows that the expected frequency is not necessarily an observed frequency, which in this case is one of the numbers 0</w:t>
      </w:r>
      <w:proofErr w:type="gramStart"/>
      <w:r w:rsidRPr="00005FC9">
        <w:t>,1,2,3,4</w:t>
      </w:r>
      <w:proofErr w:type="gramEnd"/>
      <w:r w:rsidRPr="00005FC9">
        <w:t xml:space="preserve"> or 5.</w:t>
      </w:r>
    </w:p>
    <w:p w:rsidR="00F158CF" w:rsidRPr="00005FC9" w:rsidRDefault="00F158CF" w:rsidP="00F158CF">
      <w:pPr>
        <w:pStyle w:val="GlossaryDefinition"/>
      </w:pPr>
      <w:r w:rsidRPr="00005FC9">
        <w:t xml:space="preserve">A </w:t>
      </w:r>
      <w:r w:rsidRPr="00005FC9">
        <w:rPr>
          <w:b/>
          <w:bCs/>
        </w:rPr>
        <w:t>frequency table</w:t>
      </w:r>
      <w:r w:rsidRPr="00005FC9">
        <w:t xml:space="preserve"> lists the frequency (number of occurrences) of observations in different ranges, called </w:t>
      </w:r>
      <w:hyperlink r:id="rId36" w:anchor="class_interval" w:history="1">
        <w:r w:rsidRPr="00005FC9">
          <w:rPr>
            <w:rStyle w:val="Hyperlink"/>
          </w:rPr>
          <w:t>class intervals</w:t>
        </w:r>
      </w:hyperlink>
      <w:r w:rsidRPr="00005FC9">
        <w:t>.</w:t>
      </w:r>
    </w:p>
    <w:p w:rsidR="00F158CF" w:rsidRPr="00005FC9" w:rsidRDefault="00F158CF" w:rsidP="00F158CF">
      <w:pPr>
        <w:pStyle w:val="GlossaryDefinition"/>
      </w:pPr>
      <w:r w:rsidRPr="00005FC9">
        <w:t>The frequency distribution of the heights (in cm) of a sample of 42 people is displayed in the</w:t>
      </w:r>
      <w:r w:rsidRPr="00005FC9">
        <w:rPr>
          <w:b/>
          <w:bCs/>
        </w:rPr>
        <w:t xml:space="preserve"> frequency table </w:t>
      </w:r>
      <w:r w:rsidRPr="00005FC9">
        <w:t>below</w:t>
      </w:r>
    </w:p>
    <w:p w:rsidR="00F158CF" w:rsidRPr="00005FC9" w:rsidRDefault="00F158CF" w:rsidP="00F158CF">
      <w:pPr>
        <w:pStyle w:val="GlossaryTerm"/>
      </w:pPr>
      <w:r w:rsidRPr="00005FC9">
        <w:t>Height (cm)</w:t>
      </w:r>
    </w:p>
    <w:tbl>
      <w:tblPr>
        <w:tblW w:w="0" w:type="auto"/>
        <w:tblInd w:w="595" w:type="dxa"/>
        <w:tblCellMar>
          <w:top w:w="28" w:type="dxa"/>
          <w:left w:w="28" w:type="dxa"/>
          <w:bottom w:w="28" w:type="dxa"/>
          <w:right w:w="28" w:type="dxa"/>
        </w:tblCellMar>
        <w:tblLook w:val="04A0" w:firstRow="1" w:lastRow="0" w:firstColumn="1" w:lastColumn="0" w:noHBand="0" w:noVBand="1"/>
      </w:tblPr>
      <w:tblGrid>
        <w:gridCol w:w="1390"/>
        <w:gridCol w:w="1162"/>
      </w:tblGrid>
      <w:tr w:rsidR="00F158CF" w:rsidRPr="00005FC9" w:rsidTr="00285B1E">
        <w:tc>
          <w:tcPr>
            <w:tcW w:w="1390"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rPr>
                <w:b/>
                <w:bCs/>
              </w:rPr>
            </w:pPr>
            <w:r w:rsidRPr="00005FC9">
              <w:rPr>
                <w:b/>
                <w:bCs/>
              </w:rPr>
              <w:t>Class interval</w:t>
            </w:r>
          </w:p>
        </w:tc>
        <w:tc>
          <w:tcPr>
            <w:tcW w:w="1162"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rPr>
                <w:b/>
                <w:bCs/>
              </w:rPr>
            </w:pPr>
            <w:r w:rsidRPr="00005FC9">
              <w:rPr>
                <w:b/>
                <w:bCs/>
              </w:rPr>
              <w:t>Frequency</w:t>
            </w:r>
          </w:p>
        </w:tc>
      </w:tr>
      <w:tr w:rsidR="00F158CF" w:rsidRPr="00005FC9" w:rsidTr="00285B1E">
        <w:tc>
          <w:tcPr>
            <w:tcW w:w="1390"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jc w:val="center"/>
            </w:pPr>
            <w:r w:rsidRPr="00005FC9">
              <w:t>155-&lt;160</w:t>
            </w:r>
          </w:p>
        </w:tc>
        <w:tc>
          <w:tcPr>
            <w:tcW w:w="1162"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jc w:val="center"/>
            </w:pPr>
            <w:r w:rsidRPr="00005FC9">
              <w:t>3</w:t>
            </w:r>
          </w:p>
        </w:tc>
      </w:tr>
      <w:tr w:rsidR="00F158CF" w:rsidRPr="00005FC9" w:rsidTr="00285B1E">
        <w:tc>
          <w:tcPr>
            <w:tcW w:w="1390"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jc w:val="center"/>
            </w:pPr>
            <w:r w:rsidRPr="00005FC9">
              <w:t>160-&lt;165</w:t>
            </w:r>
          </w:p>
        </w:tc>
        <w:tc>
          <w:tcPr>
            <w:tcW w:w="1162"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jc w:val="center"/>
            </w:pPr>
            <w:r w:rsidRPr="00005FC9">
              <w:t>2</w:t>
            </w:r>
          </w:p>
        </w:tc>
      </w:tr>
      <w:tr w:rsidR="00F158CF" w:rsidRPr="00005FC9" w:rsidTr="00285B1E">
        <w:tc>
          <w:tcPr>
            <w:tcW w:w="1390"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jc w:val="center"/>
            </w:pPr>
            <w:r w:rsidRPr="00005FC9">
              <w:t>165-&lt;170</w:t>
            </w:r>
          </w:p>
        </w:tc>
        <w:tc>
          <w:tcPr>
            <w:tcW w:w="1162"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jc w:val="center"/>
            </w:pPr>
            <w:r w:rsidRPr="00005FC9">
              <w:t>9</w:t>
            </w:r>
          </w:p>
        </w:tc>
      </w:tr>
      <w:tr w:rsidR="00F158CF" w:rsidRPr="00005FC9" w:rsidTr="00285B1E">
        <w:tc>
          <w:tcPr>
            <w:tcW w:w="1390"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jc w:val="center"/>
            </w:pPr>
            <w:r w:rsidRPr="00005FC9">
              <w:t>170-&lt;175</w:t>
            </w:r>
          </w:p>
        </w:tc>
        <w:tc>
          <w:tcPr>
            <w:tcW w:w="1162"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jc w:val="center"/>
            </w:pPr>
            <w:r w:rsidRPr="00005FC9">
              <w:t>7</w:t>
            </w:r>
          </w:p>
        </w:tc>
      </w:tr>
      <w:tr w:rsidR="00F158CF" w:rsidRPr="00005FC9" w:rsidTr="00285B1E">
        <w:tc>
          <w:tcPr>
            <w:tcW w:w="1390"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jc w:val="center"/>
            </w:pPr>
            <w:r w:rsidRPr="00005FC9">
              <w:t>175-&lt;180</w:t>
            </w:r>
          </w:p>
        </w:tc>
        <w:tc>
          <w:tcPr>
            <w:tcW w:w="1162"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jc w:val="center"/>
            </w:pPr>
            <w:r w:rsidRPr="00005FC9">
              <w:t>10</w:t>
            </w:r>
          </w:p>
        </w:tc>
      </w:tr>
      <w:tr w:rsidR="00F158CF" w:rsidRPr="00005FC9" w:rsidTr="00285B1E">
        <w:tc>
          <w:tcPr>
            <w:tcW w:w="1390"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jc w:val="center"/>
            </w:pPr>
            <w:r w:rsidRPr="00005FC9">
              <w:t>180-&lt;185</w:t>
            </w:r>
          </w:p>
        </w:tc>
        <w:tc>
          <w:tcPr>
            <w:tcW w:w="1162"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jc w:val="center"/>
            </w:pPr>
            <w:r w:rsidRPr="00005FC9">
              <w:t>5</w:t>
            </w:r>
          </w:p>
        </w:tc>
      </w:tr>
      <w:tr w:rsidR="00F158CF" w:rsidRPr="00005FC9" w:rsidTr="00285B1E">
        <w:tc>
          <w:tcPr>
            <w:tcW w:w="1390"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jc w:val="center"/>
            </w:pPr>
            <w:r w:rsidRPr="00005FC9">
              <w:t>185-&lt;190</w:t>
            </w:r>
          </w:p>
        </w:tc>
        <w:tc>
          <w:tcPr>
            <w:tcW w:w="1162"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jc w:val="center"/>
            </w:pPr>
            <w:r w:rsidRPr="00005FC9">
              <w:t>5</w:t>
            </w:r>
          </w:p>
        </w:tc>
      </w:tr>
      <w:tr w:rsidR="00F158CF" w:rsidRPr="00005FC9" w:rsidTr="00285B1E">
        <w:tc>
          <w:tcPr>
            <w:tcW w:w="1390"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jc w:val="center"/>
            </w:pPr>
            <w:r w:rsidRPr="00005FC9">
              <w:t>185-&lt;190</w:t>
            </w:r>
          </w:p>
        </w:tc>
        <w:tc>
          <w:tcPr>
            <w:tcW w:w="1162" w:type="dxa"/>
            <w:tcBorders>
              <w:top w:val="single" w:sz="6" w:space="0" w:color="E2E2E2"/>
              <w:left w:val="single" w:sz="6" w:space="0" w:color="E2E2E2"/>
              <w:bottom w:val="single" w:sz="6" w:space="0" w:color="E2E2E2"/>
              <w:right w:val="single" w:sz="6" w:space="0" w:color="E2E2E2"/>
            </w:tcBorders>
            <w:hideMark/>
          </w:tcPr>
          <w:p w:rsidR="00F158CF" w:rsidRPr="00005FC9" w:rsidRDefault="00F158CF" w:rsidP="00285B1E">
            <w:pPr>
              <w:pStyle w:val="GlossaryDefinition"/>
              <w:jc w:val="center"/>
            </w:pPr>
            <w:r w:rsidRPr="00005FC9">
              <w:t>5</w:t>
            </w:r>
          </w:p>
        </w:tc>
      </w:tr>
    </w:tbl>
    <w:p w:rsidR="00F158CF" w:rsidRPr="00005FC9" w:rsidRDefault="00F158CF" w:rsidP="00F158CF">
      <w:pPr>
        <w:pStyle w:val="GlossaryDefinition"/>
      </w:pPr>
      <w:r w:rsidRPr="00005FC9">
        <w:t xml:space="preserve">A </w:t>
      </w:r>
      <w:r w:rsidRPr="00005FC9">
        <w:rPr>
          <w:b/>
          <w:bCs/>
        </w:rPr>
        <w:t>frequency distribution</w:t>
      </w:r>
      <w:r w:rsidRPr="00005FC9">
        <w:t xml:space="preserve"> is the division of a set of observations into a number of classes, together with a listing of the number of observations (the frequency) in that class.</w:t>
      </w:r>
    </w:p>
    <w:p w:rsidR="00F158CF" w:rsidRPr="00005FC9" w:rsidRDefault="00F158CF" w:rsidP="00F158CF">
      <w:pPr>
        <w:pStyle w:val="GlossaryDefinition"/>
      </w:pPr>
      <w:r w:rsidRPr="00005FC9">
        <w:t>Frequency distributions can be displayed in tabular or graphical form.</w:t>
      </w:r>
    </w:p>
    <w:p w:rsidR="00F158CF" w:rsidRPr="00005FC9" w:rsidRDefault="00F158CF" w:rsidP="00F158CF">
      <w:pPr>
        <w:pStyle w:val="GlossaryDefinition"/>
      </w:pPr>
      <w:r w:rsidRPr="00005FC9">
        <w:rPr>
          <w:b/>
          <w:bCs/>
        </w:rPr>
        <w:t>Frequency</w:t>
      </w:r>
      <w:r w:rsidRPr="00005FC9">
        <w:t xml:space="preserve">, or </w:t>
      </w:r>
      <w:r w:rsidRPr="00005FC9">
        <w:rPr>
          <w:b/>
          <w:bCs/>
        </w:rPr>
        <w:t>observed frequency</w:t>
      </w:r>
      <w:r w:rsidRPr="00005FC9">
        <w:t>, is the number of times that a particular value occurs in a data set.</w:t>
      </w:r>
    </w:p>
    <w:p w:rsidR="00F158CF" w:rsidRPr="00005FC9" w:rsidRDefault="00F158CF" w:rsidP="00F158CF">
      <w:pPr>
        <w:pStyle w:val="GlossaryDefinition"/>
      </w:pPr>
      <w:r w:rsidRPr="00005FC9">
        <w:t>For grouped data, it is the number of observations that lie in that group or class interval.</w:t>
      </w:r>
    </w:p>
    <w:p w:rsidR="00F158CF" w:rsidRPr="00005FC9" w:rsidRDefault="00F158CF" w:rsidP="00F158CF">
      <w:pPr>
        <w:pStyle w:val="GlossaryDefinition"/>
      </w:pPr>
      <w:r w:rsidRPr="00005FC9">
        <w:rPr>
          <w:b/>
          <w:bCs/>
        </w:rPr>
        <w:t>Relative frequency</w:t>
      </w:r>
      <w:r w:rsidRPr="00005FC9">
        <w:t xml:space="preserve"> is given by the </w:t>
      </w:r>
      <w:proofErr w:type="gramStart"/>
      <w:r w:rsidRPr="00005FC9">
        <w:t xml:space="preserve">ratio </w:t>
      </w:r>
      <w:proofErr w:type="gramEnd"/>
      <w:r w:rsidRPr="00005FC9">
        <w:rPr>
          <w:noProof/>
        </w:rPr>
        <w:drawing>
          <wp:inline distT="0" distB="0" distL="0" distR="0" wp14:anchorId="4B5EB1AB" wp14:editId="0AD2BA4D">
            <wp:extent cx="133350" cy="304800"/>
            <wp:effectExtent l="0" t="0" r="0" b="0"/>
            <wp:docPr id="174" name="Picture 174" descr="http://www.australiancurriculum.edu.au/Image/eea38875-4c4b-48e9-b746-3ee229ee8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australiancurriculum.edu.au/Image/eea38875-4c4b-48e9-b746-3ee229ee89b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350" cy="304800"/>
                    </a:xfrm>
                    <a:prstGeom prst="rect">
                      <a:avLst/>
                    </a:prstGeom>
                    <a:noFill/>
                    <a:ln>
                      <a:noFill/>
                    </a:ln>
                  </pic:spPr>
                </pic:pic>
              </a:graphicData>
            </a:graphic>
          </wp:inline>
        </w:drawing>
      </w:r>
      <w:r w:rsidRPr="00005FC9">
        <w:t xml:space="preserve">, where </w:t>
      </w:r>
      <w:r w:rsidRPr="00005FC9">
        <w:rPr>
          <w:i/>
          <w:iCs/>
        </w:rPr>
        <w:t>f</w:t>
      </w:r>
      <w:r w:rsidRPr="00005FC9">
        <w:t xml:space="preserve"> is the frequency of occurrence of a particular data value or group of data values in a data set and</w:t>
      </w:r>
      <w:r w:rsidRPr="00005FC9">
        <w:rPr>
          <w:i/>
          <w:iCs/>
        </w:rPr>
        <w:t xml:space="preserve"> n </w:t>
      </w:r>
      <w:r w:rsidRPr="00005FC9">
        <w:t>is the number of data values in the data set.</w:t>
      </w:r>
    </w:p>
    <w:p w:rsidR="00F158CF" w:rsidRPr="00005FC9" w:rsidRDefault="00F158CF" w:rsidP="00F158CF">
      <w:pPr>
        <w:pStyle w:val="GlossaryTerm"/>
      </w:pPr>
      <w:r w:rsidRPr="00005FC9">
        <w:lastRenderedPageBreak/>
        <w:t>Frequency table</w:t>
      </w:r>
    </w:p>
    <w:p w:rsidR="00F158CF" w:rsidRPr="00005FC9" w:rsidRDefault="00F158CF" w:rsidP="00F158CF">
      <w:pPr>
        <w:pStyle w:val="GlossaryDefinition"/>
      </w:pPr>
      <w:r w:rsidRPr="00005FC9">
        <w:t xml:space="preserve">A </w:t>
      </w:r>
      <w:r w:rsidRPr="00005FC9">
        <w:rPr>
          <w:b/>
          <w:bCs/>
        </w:rPr>
        <w:t>two-way frequency table</w:t>
      </w:r>
      <w:r w:rsidRPr="00005FC9">
        <w:t xml:space="preserve"> is commonly used for displaying the two-way frequency distribution that arises when a group of individuals or things are categorised according to two criteria.</w:t>
      </w:r>
    </w:p>
    <w:p w:rsidR="00F158CF" w:rsidRPr="00005FC9" w:rsidRDefault="00F158CF" w:rsidP="00F158CF">
      <w:pPr>
        <w:pStyle w:val="GlossaryDefinition"/>
      </w:pPr>
      <w:r w:rsidRPr="00005FC9">
        <w:t xml:space="preserve">For example, the two-way table below displays the two-way frequency distribution that arises when 27 children are categorised according to </w:t>
      </w:r>
      <w:r w:rsidRPr="00005FC9">
        <w:rPr>
          <w:i/>
          <w:iCs/>
        </w:rPr>
        <w:t>hair type</w:t>
      </w:r>
      <w:r>
        <w:rPr>
          <w:i/>
          <w:iCs/>
        </w:rPr>
        <w:t xml:space="preserve"> </w:t>
      </w:r>
      <w:r w:rsidRPr="00005FC9">
        <w:t>(straight or curly) and</w:t>
      </w:r>
      <w:r w:rsidRPr="00005FC9">
        <w:rPr>
          <w:i/>
          <w:iCs/>
        </w:rPr>
        <w:t xml:space="preserve"> hair colour </w:t>
      </w:r>
      <w:r w:rsidRPr="00005FC9">
        <w:t>(red, brown, blonde, black).</w:t>
      </w:r>
    </w:p>
    <w:p w:rsidR="00F158CF" w:rsidRPr="00005FC9" w:rsidRDefault="00F158CF" w:rsidP="00F158CF">
      <w:pPr>
        <w:pStyle w:val="GlossaryDefinition"/>
        <w:jc w:val="center"/>
      </w:pPr>
      <w:r w:rsidRPr="00005FC9">
        <w:rPr>
          <w:noProof/>
        </w:rPr>
        <w:drawing>
          <wp:inline distT="0" distB="0" distL="0" distR="0" wp14:anchorId="5141D2E5" wp14:editId="65447A80">
            <wp:extent cx="2867025" cy="1276350"/>
            <wp:effectExtent l="0" t="0" r="9525" b="0"/>
            <wp:docPr id="173" name="Picture 173" descr="http://www.australiancurriculum.edu.au/Image/88fc7321-31f7-4591-84c7-03f05c3fd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australiancurriculum.edu.au/Image/88fc7321-31f7-4591-84c7-03f05c3fd3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7025" cy="1276350"/>
                    </a:xfrm>
                    <a:prstGeom prst="rect">
                      <a:avLst/>
                    </a:prstGeom>
                    <a:noFill/>
                    <a:ln>
                      <a:noFill/>
                    </a:ln>
                  </pic:spPr>
                </pic:pic>
              </a:graphicData>
            </a:graphic>
          </wp:inline>
        </w:drawing>
      </w:r>
    </w:p>
    <w:p w:rsidR="00F158CF" w:rsidRPr="00005FC9" w:rsidRDefault="00F158CF" w:rsidP="00F158CF">
      <w:pPr>
        <w:pStyle w:val="GlossaryDefinition"/>
      </w:pPr>
      <w:r w:rsidRPr="00005FC9">
        <w:t>The information in a two-way frequency table can also be displayed graphically using a side-by-side column graph.</w:t>
      </w:r>
    </w:p>
    <w:bookmarkEnd w:id="5"/>
    <w:p w:rsidR="00F158CF" w:rsidRPr="00005FC9" w:rsidRDefault="00F158CF" w:rsidP="00F158CF">
      <w:pPr>
        <w:pStyle w:val="GlossaryTerm"/>
      </w:pPr>
      <w:r w:rsidRPr="00005FC9">
        <w:t>Function</w:t>
      </w:r>
    </w:p>
    <w:p w:rsidR="00F158CF" w:rsidRPr="00005FC9" w:rsidRDefault="00F158CF" w:rsidP="00F158CF">
      <w:pPr>
        <w:pStyle w:val="GlossaryDefinition"/>
      </w:pPr>
      <w:r w:rsidRPr="00005FC9">
        <w:t xml:space="preserve">A </w:t>
      </w:r>
      <w:r w:rsidRPr="00005FC9">
        <w:rPr>
          <w:b/>
          <w:bCs/>
        </w:rPr>
        <w:t xml:space="preserve">function </w:t>
      </w:r>
      <m:oMath>
        <m:r>
          <m:rPr>
            <m:sty m:val="bi"/>
          </m:rPr>
          <w:rPr>
            <w:rFonts w:ascii="Cambria Math" w:hAnsi="Cambria Math"/>
          </w:rPr>
          <m:t>f</m:t>
        </m:r>
      </m:oMath>
      <w:r w:rsidRPr="00005FC9">
        <w:t xml:space="preserve"> assigns to each element of one set </w:t>
      </w:r>
      <m:oMath>
        <m:r>
          <w:rPr>
            <w:rFonts w:ascii="Cambria Math" w:hAnsi="Cambria Math"/>
          </w:rPr>
          <m:t>S</m:t>
        </m:r>
      </m:oMath>
      <w:r w:rsidRPr="00005FC9">
        <w:t xml:space="preserve"> precisely one element of a second </w:t>
      </w:r>
      <w:proofErr w:type="gramStart"/>
      <w:r w:rsidRPr="00005FC9">
        <w:t xml:space="preserve">set </w:t>
      </w:r>
      <w:proofErr w:type="gramEnd"/>
      <m:oMath>
        <m:r>
          <w:rPr>
            <w:rFonts w:ascii="Cambria Math" w:hAnsi="Cambria Math"/>
          </w:rPr>
          <m:t>T</m:t>
        </m:r>
      </m:oMath>
      <w:r w:rsidRPr="00005FC9">
        <w:t>.</w:t>
      </w:r>
    </w:p>
    <w:p w:rsidR="00F158CF" w:rsidRPr="00005FC9" w:rsidRDefault="00F158CF" w:rsidP="00F158CF">
      <w:pPr>
        <w:pStyle w:val="GlossaryDefinition"/>
      </w:pPr>
      <w:r w:rsidRPr="00005FC9">
        <w:t>The functions most commonly encountered in elementary mathematics are real functions of real variables. For such functions, the domain and codomain are sets of real numbers.</w:t>
      </w:r>
    </w:p>
    <w:p w:rsidR="00F158CF" w:rsidRPr="00005FC9" w:rsidRDefault="00F158CF" w:rsidP="00F158CF">
      <w:pPr>
        <w:pStyle w:val="GlossaryDefinition"/>
      </w:pPr>
      <w:r w:rsidRPr="00005FC9">
        <w:t xml:space="preserve">Functions are usually defined by a formula for </w:t>
      </w:r>
      <m:oMath>
        <m:r>
          <w:rPr>
            <w:rFonts w:ascii="Cambria Math" w:hAnsi="Cambria Math"/>
          </w:rPr>
          <m:t>f(x)</m:t>
        </m:r>
      </m:oMath>
      <w:r w:rsidRPr="00005FC9">
        <w:t xml:space="preserve"> in terms </w:t>
      </w:r>
      <w:proofErr w:type="gramStart"/>
      <w:r w:rsidRPr="00005FC9">
        <w:t xml:space="preserve">of </w:t>
      </w:r>
      <w:proofErr w:type="gramEnd"/>
      <m:oMath>
        <m:r>
          <w:rPr>
            <w:rFonts w:ascii="Cambria Math" w:hAnsi="Cambria Math"/>
          </w:rPr>
          <m:t>x</m:t>
        </m:r>
      </m:oMath>
      <w:r w:rsidRPr="00005FC9">
        <w:t xml:space="preserve">. For example, the </w:t>
      </w:r>
      <w:proofErr w:type="gramStart"/>
      <w:r w:rsidRPr="00005FC9">
        <w:t xml:space="preserve">formula </w:t>
      </w:r>
      <w:proofErr w:type="gramEnd"/>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005FC9">
        <w:t xml:space="preserve">, defines the ‘squaring function’ that maps each real number </w:t>
      </w:r>
      <m:oMath>
        <m:r>
          <w:rPr>
            <w:rFonts w:ascii="Cambria Math" w:hAnsi="Cambria Math"/>
          </w:rPr>
          <m:t>x</m:t>
        </m:r>
      </m:oMath>
      <w:r w:rsidRPr="00005FC9">
        <w:t xml:space="preserve"> to its square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005FC9">
        <w:t>.</w:t>
      </w:r>
    </w:p>
    <w:p w:rsidR="00F158CF" w:rsidRPr="00005FC9" w:rsidRDefault="00F158CF" w:rsidP="00F158CF">
      <w:pPr>
        <w:pStyle w:val="GlossaryTerm"/>
      </w:pPr>
      <w:bookmarkStart w:id="6" w:name="G"/>
      <w:r w:rsidRPr="00005FC9">
        <w:t>Gradient</w:t>
      </w:r>
    </w:p>
    <w:p w:rsidR="00F158CF" w:rsidRPr="00005FC9" w:rsidRDefault="00F158CF" w:rsidP="00F158CF">
      <w:pPr>
        <w:pStyle w:val="GlossaryDefinition"/>
      </w:pPr>
      <w:r w:rsidRPr="00005FC9">
        <w:t xml:space="preserve">If </w:t>
      </w:r>
      <w:r w:rsidRPr="00005FC9">
        <w:rPr>
          <w:i/>
          <w:iCs/>
        </w:rPr>
        <w:t>A</w:t>
      </w:r>
      <w:r w:rsidRPr="00005FC9">
        <w:t>(</w:t>
      </w:r>
      <w:r w:rsidRPr="00005FC9">
        <w:rPr>
          <w:i/>
          <w:iCs/>
        </w:rPr>
        <w:t>x</w:t>
      </w:r>
      <w:r w:rsidRPr="00005FC9">
        <w:rPr>
          <w:vertAlign w:val="subscript"/>
        </w:rPr>
        <w:t>1</w:t>
      </w:r>
      <w:r w:rsidRPr="00005FC9">
        <w:t>,</w:t>
      </w:r>
      <w:r w:rsidRPr="00005FC9">
        <w:rPr>
          <w:i/>
          <w:iCs/>
        </w:rPr>
        <w:t>y</w:t>
      </w:r>
      <w:r w:rsidRPr="00005FC9">
        <w:rPr>
          <w:vertAlign w:val="subscript"/>
        </w:rPr>
        <w:t>1</w:t>
      </w:r>
      <w:r w:rsidRPr="00005FC9">
        <w:t xml:space="preserve">) and points </w:t>
      </w:r>
      <w:r w:rsidRPr="00005FC9">
        <w:rPr>
          <w:i/>
          <w:iCs/>
        </w:rPr>
        <w:t>B</w:t>
      </w:r>
      <w:r w:rsidRPr="00005FC9">
        <w:t>(</w:t>
      </w:r>
      <w:r w:rsidRPr="00005FC9">
        <w:rPr>
          <w:i/>
          <w:iCs/>
        </w:rPr>
        <w:t>x</w:t>
      </w:r>
      <w:r w:rsidRPr="00005FC9">
        <w:rPr>
          <w:vertAlign w:val="subscript"/>
        </w:rPr>
        <w:t>2</w:t>
      </w:r>
      <w:r w:rsidRPr="00005FC9">
        <w:t xml:space="preserve">, </w:t>
      </w:r>
      <w:r w:rsidRPr="00005FC9">
        <w:rPr>
          <w:i/>
          <w:iCs/>
        </w:rPr>
        <w:t>y</w:t>
      </w:r>
      <w:r w:rsidRPr="00005FC9">
        <w:rPr>
          <w:vertAlign w:val="subscript"/>
        </w:rPr>
        <w:t>2</w:t>
      </w:r>
      <w:r w:rsidRPr="00005FC9">
        <w:t xml:space="preserve">) are points in the plane, </w:t>
      </w:r>
      <w:r w:rsidRPr="00005FC9">
        <w:rPr>
          <w:i/>
          <w:iCs/>
        </w:rPr>
        <w:t>x</w:t>
      </w:r>
      <w:r w:rsidRPr="00005FC9">
        <w:rPr>
          <w:vertAlign w:val="subscript"/>
        </w:rPr>
        <w:t>2</w:t>
      </w:r>
      <w:r w:rsidRPr="00005FC9">
        <w:t xml:space="preserve"> – </w:t>
      </w:r>
      <w:r w:rsidRPr="00005FC9">
        <w:rPr>
          <w:i/>
          <w:iCs/>
        </w:rPr>
        <w:t>x</w:t>
      </w:r>
      <w:r w:rsidRPr="00005FC9">
        <w:rPr>
          <w:vertAlign w:val="subscript"/>
        </w:rPr>
        <w:t xml:space="preserve">1 </w:t>
      </w:r>
      <w:r w:rsidRPr="00005FC9">
        <w:t xml:space="preserve">≠ 0, the </w:t>
      </w:r>
      <w:r w:rsidRPr="00005FC9">
        <w:rPr>
          <w:b/>
          <w:bCs/>
        </w:rPr>
        <w:t>gradient</w:t>
      </w:r>
      <w:r w:rsidRPr="00005FC9">
        <w:t xml:space="preserve"> of the line segment (interval) </w:t>
      </w:r>
      <w:r w:rsidRPr="00005FC9">
        <w:br/>
      </w:r>
      <w:r w:rsidRPr="00005FC9">
        <w:rPr>
          <w:i/>
          <w:iCs/>
        </w:rPr>
        <w:t>AB</w:t>
      </w:r>
      <w:r w:rsidRPr="00005FC9">
        <w:t xml:space="preserve"> = </w:t>
      </w:r>
      <m:oMath>
        <m:f>
          <m:fPr>
            <m:ctrlPr>
              <w:rPr>
                <w:rFonts w:ascii="Cambria Math" w:hAnsi="Cambria Math"/>
              </w:rPr>
            </m:ctrlPr>
          </m:fPr>
          <m:num>
            <m:r>
              <m:rPr>
                <m:sty m:val="p"/>
              </m:rPr>
              <w:rPr>
                <w:rFonts w:ascii="Cambria Math" w:hAnsi="Cambria Math"/>
              </w:rPr>
              <m:t>rise</m:t>
            </m:r>
          </m:num>
          <m:den>
            <m:r>
              <m:rPr>
                <m:sty m:val="p"/>
              </m:rPr>
              <w:rPr>
                <w:rFonts w:ascii="Cambria Math" w:hAnsi="Cambria Math"/>
              </w:rPr>
              <m:t>run</m:t>
            </m:r>
          </m:den>
        </m:f>
      </m:oMath>
      <w:r w:rsidRPr="00005FC9">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den>
        </m:f>
      </m:oMath>
      <w:r w:rsidRPr="00005FC9">
        <w:t>.</w:t>
      </w:r>
    </w:p>
    <w:p w:rsidR="00F158CF" w:rsidRPr="00005FC9" w:rsidRDefault="00F158CF" w:rsidP="00F158CF">
      <w:pPr>
        <w:pStyle w:val="GlossaryDefinition"/>
        <w:jc w:val="center"/>
      </w:pPr>
      <w:r w:rsidRPr="00005FC9">
        <w:rPr>
          <w:noProof/>
        </w:rPr>
        <w:drawing>
          <wp:inline distT="0" distB="0" distL="0" distR="0" wp14:anchorId="1510683C" wp14:editId="317B8E67">
            <wp:extent cx="2314575" cy="1914525"/>
            <wp:effectExtent l="0" t="0" r="9525" b="9525"/>
            <wp:docPr id="162" name="Picture 162" descr="http://www.australiancurriculum.edu.au/Image/0e51a9c4-f7e7-4f2f-b3ca-920ad64a2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australiancurriculum.edu.au/Image/0e51a9c4-f7e7-4f2f-b3ca-920ad64a21c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4575" cy="1914525"/>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The </w:t>
      </w:r>
      <w:r w:rsidRPr="00005FC9">
        <w:rPr>
          <w:b/>
          <w:bCs/>
        </w:rPr>
        <w:t xml:space="preserve">gradient of a line </w:t>
      </w:r>
      <w:r w:rsidRPr="00005FC9">
        <w:t>is the gradient of any line segment (interval) within the line.</w:t>
      </w:r>
    </w:p>
    <w:bookmarkEnd w:id="6"/>
    <w:p w:rsidR="00F158CF" w:rsidRPr="00005FC9" w:rsidRDefault="00F158CF" w:rsidP="00F158CF">
      <w:pPr>
        <w:pStyle w:val="GlossaryTerm"/>
      </w:pPr>
      <w:r w:rsidRPr="00005FC9">
        <w:t>Greatest common divisor</w:t>
      </w:r>
    </w:p>
    <w:p w:rsidR="00F158CF" w:rsidRPr="00005FC9" w:rsidRDefault="00F158CF" w:rsidP="00F158CF">
      <w:pPr>
        <w:pStyle w:val="GlossaryDefinition"/>
      </w:pPr>
      <w:r w:rsidRPr="00005FC9">
        <w:t xml:space="preserve">The </w:t>
      </w:r>
      <w:r w:rsidRPr="00005FC9">
        <w:rPr>
          <w:b/>
          <w:bCs/>
        </w:rPr>
        <w:t>greatest common divisor (</w:t>
      </w:r>
      <w:proofErr w:type="spellStart"/>
      <w:r w:rsidRPr="00005FC9">
        <w:t>gcd</w:t>
      </w:r>
      <w:proofErr w:type="spellEnd"/>
      <w:r w:rsidRPr="00005FC9">
        <w:t xml:space="preserve">), </w:t>
      </w:r>
      <w:r w:rsidRPr="00005FC9">
        <w:rPr>
          <w:b/>
          <w:bCs/>
        </w:rPr>
        <w:t>greatest common factor</w:t>
      </w:r>
      <w:r w:rsidRPr="00005FC9">
        <w:t xml:space="preserve"> (</w:t>
      </w:r>
      <w:proofErr w:type="spellStart"/>
      <w:r w:rsidRPr="00005FC9">
        <w:t>gcf</w:t>
      </w:r>
      <w:proofErr w:type="spellEnd"/>
      <w:r w:rsidRPr="00005FC9">
        <w:t xml:space="preserve">) or </w:t>
      </w:r>
      <w:r w:rsidRPr="00005FC9">
        <w:rPr>
          <w:b/>
          <w:bCs/>
        </w:rPr>
        <w:t>highest common factor</w:t>
      </w:r>
      <w:r w:rsidRPr="00005FC9">
        <w:t xml:space="preserve"> (</w:t>
      </w:r>
      <w:proofErr w:type="spellStart"/>
      <w:r w:rsidRPr="00005FC9">
        <w:t>hcf</w:t>
      </w:r>
      <w:proofErr w:type="spellEnd"/>
      <w:r w:rsidRPr="00005FC9">
        <w:t>), of a given set of natural numbers is the common divisor of the set that is greater than each of the other common divisors.</w:t>
      </w:r>
    </w:p>
    <w:p w:rsidR="00F158CF" w:rsidRPr="00005FC9" w:rsidRDefault="00F158CF" w:rsidP="00F158CF">
      <w:pPr>
        <w:pStyle w:val="GlossaryDefinition"/>
      </w:pPr>
      <w:r w:rsidRPr="00005FC9">
        <w:t xml:space="preserve">For example, </w:t>
      </w:r>
      <m:oMath>
        <m:r>
          <w:rPr>
            <w:rFonts w:ascii="Cambria Math" w:hAnsi="Cambria Math"/>
          </w:rPr>
          <m:t>1,2,3</m:t>
        </m:r>
      </m:oMath>
      <w:r w:rsidRPr="00005FC9">
        <w:t xml:space="preserve"> and </w:t>
      </w:r>
      <m:oMath>
        <m:r>
          <w:rPr>
            <w:rFonts w:ascii="Cambria Math" w:hAnsi="Cambria Math"/>
          </w:rPr>
          <m:t>6</m:t>
        </m:r>
      </m:oMath>
      <w:r w:rsidRPr="00005FC9">
        <w:t xml:space="preserve"> are the common factors of 24</w:t>
      </w:r>
      <w:proofErr w:type="gramStart"/>
      <w:r w:rsidRPr="00005FC9">
        <w:t>,54</w:t>
      </w:r>
      <w:proofErr w:type="gramEnd"/>
      <w:r w:rsidRPr="00005FC9">
        <w:t xml:space="preserve"> and 66 and 6 is the greatest common divisor.</w:t>
      </w:r>
    </w:p>
    <w:p w:rsidR="00F158CF" w:rsidRPr="00005FC9" w:rsidRDefault="00F158CF" w:rsidP="00F158CF">
      <w:pPr>
        <w:pStyle w:val="GlossaryTerm"/>
      </w:pPr>
      <w:bookmarkStart w:id="7" w:name="H"/>
      <w:bookmarkEnd w:id="7"/>
      <w:r w:rsidRPr="00005FC9">
        <w:lastRenderedPageBreak/>
        <w:t>Histogram</w:t>
      </w:r>
    </w:p>
    <w:p w:rsidR="00F158CF" w:rsidRPr="00005FC9" w:rsidRDefault="00F158CF" w:rsidP="00F158CF">
      <w:pPr>
        <w:pStyle w:val="GlossaryDefinition"/>
      </w:pPr>
      <w:r w:rsidRPr="00005FC9">
        <w:t xml:space="preserve">A </w:t>
      </w:r>
      <w:r w:rsidRPr="00005FC9">
        <w:rPr>
          <w:b/>
          <w:bCs/>
        </w:rPr>
        <w:t xml:space="preserve">histogram </w:t>
      </w:r>
      <w:r w:rsidRPr="00005FC9">
        <w:t>is a statistical graph for displaying the frequency distribution of continuous data.</w:t>
      </w:r>
    </w:p>
    <w:p w:rsidR="00F158CF" w:rsidRPr="00005FC9" w:rsidRDefault="00F158CF" w:rsidP="00F158CF">
      <w:pPr>
        <w:pStyle w:val="GlossaryDefinition"/>
      </w:pPr>
      <w:r w:rsidRPr="00005FC9">
        <w:t>A histogram is a graphical representation of the information contained in a frequency table. In a histogram, class frequencies are represented by the areas of rectangles centred on each class interval. The class frequency is proportional to the rectangle’s height when the class intervals are all of equal width.</w:t>
      </w:r>
    </w:p>
    <w:p w:rsidR="00F158CF" w:rsidRPr="00005FC9" w:rsidRDefault="00F158CF" w:rsidP="00F158CF">
      <w:pPr>
        <w:pStyle w:val="GlossaryDefinition"/>
      </w:pPr>
      <w:r w:rsidRPr="00005FC9">
        <w:t>The histogram below displays the frequency distribution of the heights (in cm) of a sample of 42 people with class intervals of width 5 cm.</w:t>
      </w:r>
    </w:p>
    <w:p w:rsidR="00F158CF" w:rsidRPr="00005FC9" w:rsidRDefault="00F158CF" w:rsidP="00F158CF">
      <w:pPr>
        <w:pStyle w:val="GlossaryDefinition"/>
        <w:jc w:val="center"/>
      </w:pPr>
      <w:r w:rsidRPr="00005FC9">
        <w:rPr>
          <w:noProof/>
        </w:rPr>
        <w:drawing>
          <wp:inline distT="0" distB="0" distL="0" distR="0" wp14:anchorId="46149561" wp14:editId="1EB3874D">
            <wp:extent cx="4600575" cy="3124200"/>
            <wp:effectExtent l="0" t="0" r="9525" b="0"/>
            <wp:docPr id="160" name="Picture 160" descr="http://www.australiancurriculum.edu.au/Image/2672ee0c-6062-4b5e-b0ff-dfcd73f0f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australiancurriculum.edu.au/Image/2672ee0c-6062-4b5e-b0ff-dfcd73f0f0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0575" cy="3124200"/>
                    </a:xfrm>
                    <a:prstGeom prst="rect">
                      <a:avLst/>
                    </a:prstGeom>
                    <a:noFill/>
                    <a:ln>
                      <a:noFill/>
                    </a:ln>
                  </pic:spPr>
                </pic:pic>
              </a:graphicData>
            </a:graphic>
          </wp:inline>
        </w:drawing>
      </w:r>
    </w:p>
    <w:p w:rsidR="00F158CF" w:rsidRPr="00005FC9" w:rsidRDefault="00F158CF" w:rsidP="00F158CF">
      <w:pPr>
        <w:pStyle w:val="GlossaryTerm"/>
      </w:pPr>
      <w:bookmarkStart w:id="8" w:name="I"/>
      <w:r w:rsidRPr="00005FC9">
        <w:t>Independent event</w:t>
      </w:r>
    </w:p>
    <w:p w:rsidR="00F158CF" w:rsidRPr="00005FC9" w:rsidRDefault="00F158CF" w:rsidP="00F158CF">
      <w:pPr>
        <w:pStyle w:val="GlossaryDefinition"/>
      </w:pPr>
      <w:r w:rsidRPr="00005FC9">
        <w:t xml:space="preserve">Two events are </w:t>
      </w:r>
      <w:r w:rsidRPr="00005FC9">
        <w:rPr>
          <w:b/>
          <w:bCs/>
        </w:rPr>
        <w:t>independent</w:t>
      </w:r>
      <w:r w:rsidRPr="00005FC9">
        <w:t xml:space="preserve"> if knowing the outcome of one event tells us nothing about the outcome of the other event.</w:t>
      </w:r>
    </w:p>
    <w:p w:rsidR="00F158CF" w:rsidRPr="00005FC9" w:rsidRDefault="00F158CF" w:rsidP="00F158CF">
      <w:pPr>
        <w:pStyle w:val="GlossaryTerm"/>
      </w:pPr>
      <w:r w:rsidRPr="00005FC9">
        <w:t>Independent variable</w:t>
      </w:r>
    </w:p>
    <w:p w:rsidR="00F158CF" w:rsidRPr="00005FC9" w:rsidRDefault="00F158CF" w:rsidP="00F158CF">
      <w:pPr>
        <w:pStyle w:val="GlossaryDefinition"/>
      </w:pPr>
      <w:r w:rsidRPr="00005FC9">
        <w:t xml:space="preserve">When investigating relationships in bivariate data, the </w:t>
      </w:r>
      <w:r w:rsidRPr="00005FC9">
        <w:rPr>
          <w:b/>
          <w:bCs/>
        </w:rPr>
        <w:t>explanatory variable</w:t>
      </w:r>
      <w:r w:rsidRPr="00005FC9">
        <w:t xml:space="preserve"> is the variable that may explain or cause a difference in the r</w:t>
      </w:r>
      <w:r w:rsidRPr="00005FC9">
        <w:rPr>
          <w:b/>
          <w:bCs/>
        </w:rPr>
        <w:t>esponse variable</w:t>
      </w:r>
      <w:r w:rsidRPr="00005FC9">
        <w:t>.</w:t>
      </w:r>
    </w:p>
    <w:p w:rsidR="00F158CF" w:rsidRPr="00005FC9" w:rsidRDefault="00F158CF" w:rsidP="00F158CF">
      <w:pPr>
        <w:pStyle w:val="GlossaryDefinition"/>
      </w:pPr>
      <w:r w:rsidRPr="00005FC9">
        <w:t xml:space="preserve">For example, when investigating the relationship between the temperature of a loaf of bread and the time it has spent in a hot oven, </w:t>
      </w:r>
      <w:r w:rsidRPr="00005FC9">
        <w:rPr>
          <w:i/>
          <w:iCs/>
        </w:rPr>
        <w:t xml:space="preserve">temperature </w:t>
      </w:r>
      <w:r w:rsidRPr="00005FC9">
        <w:t xml:space="preserve">is the response variable and </w:t>
      </w:r>
      <w:r w:rsidRPr="00005FC9">
        <w:rPr>
          <w:i/>
          <w:iCs/>
        </w:rPr>
        <w:t>time</w:t>
      </w:r>
      <w:r w:rsidRPr="00005FC9">
        <w:t xml:space="preserve"> is the explanatory variable.</w:t>
      </w:r>
    </w:p>
    <w:p w:rsidR="00F158CF" w:rsidRPr="00005FC9" w:rsidRDefault="00F158CF" w:rsidP="00F158CF">
      <w:pPr>
        <w:pStyle w:val="GlossaryDefinition"/>
      </w:pPr>
      <w:r w:rsidRPr="00005FC9">
        <w:t>With numerical bivariate data it is common to attempt to model such relationships with a mathematic equation and to call the response variable the</w:t>
      </w:r>
      <w:r w:rsidRPr="00005FC9">
        <w:rPr>
          <w:b/>
          <w:bCs/>
        </w:rPr>
        <w:t xml:space="preserve"> dependent variable</w:t>
      </w:r>
      <w:r w:rsidRPr="00005FC9">
        <w:t xml:space="preserve"> and the explanatory variable the </w:t>
      </w:r>
      <w:r w:rsidRPr="00005FC9">
        <w:rPr>
          <w:b/>
          <w:bCs/>
        </w:rPr>
        <w:t>independent variable</w:t>
      </w:r>
      <w:r w:rsidRPr="00005FC9">
        <w:t>.</w:t>
      </w:r>
    </w:p>
    <w:p w:rsidR="00F158CF" w:rsidRPr="00005FC9" w:rsidRDefault="00F158CF" w:rsidP="00F158CF">
      <w:pPr>
        <w:pStyle w:val="GlossaryDefinition"/>
      </w:pPr>
      <w:r w:rsidRPr="00005FC9">
        <w:t>When graphing numerical data, the convention is to display the response (dependent) variable on the vertical axis and the explanatory (independent) variable on the horizontal axis.</w:t>
      </w:r>
    </w:p>
    <w:p w:rsidR="00F158CF" w:rsidRPr="00005FC9" w:rsidRDefault="00F158CF" w:rsidP="00F158CF">
      <w:pPr>
        <w:pStyle w:val="GlossaryDefinition"/>
      </w:pPr>
      <w:r w:rsidRPr="00005FC9">
        <w:t>When there is no clear causal link between the events, the classification of the variables as either the dependent or independent variable is quite arbitrary.</w:t>
      </w:r>
    </w:p>
    <w:p w:rsidR="00F158CF" w:rsidRPr="00005FC9" w:rsidRDefault="00F158CF" w:rsidP="00F158CF">
      <w:pPr>
        <w:pStyle w:val="GlossaryTerm"/>
      </w:pPr>
      <w:r w:rsidRPr="00005FC9">
        <w:t>Index</w:t>
      </w:r>
    </w:p>
    <w:p w:rsidR="00F158CF" w:rsidRPr="00005FC9" w:rsidRDefault="00F158CF" w:rsidP="00F158CF">
      <w:pPr>
        <w:pStyle w:val="GlossaryDefinition"/>
      </w:pPr>
      <w:r w:rsidRPr="00005FC9">
        <w:rPr>
          <w:b/>
          <w:bCs/>
        </w:rPr>
        <w:t>Index</w:t>
      </w:r>
      <w:r w:rsidRPr="00005FC9">
        <w:t xml:space="preserve"> is synonymous with exponent.</w:t>
      </w:r>
    </w:p>
    <w:p w:rsidR="00F158CF" w:rsidRPr="00005FC9" w:rsidRDefault="00F158CF" w:rsidP="00F158CF">
      <w:pPr>
        <w:pStyle w:val="GlossaryDefinition"/>
      </w:pPr>
      <w:r w:rsidRPr="00005FC9">
        <w:lastRenderedPageBreak/>
        <w:t xml:space="preserve">The </w:t>
      </w:r>
      <w:r w:rsidRPr="00005FC9">
        <w:rPr>
          <w:b/>
          <w:bCs/>
        </w:rPr>
        <w:t>exponent</w:t>
      </w:r>
      <w:r w:rsidRPr="00005FC9">
        <w:t xml:space="preserve"> or index of a number or algebraic expression is the power to which the latter is be raised. The exponent is written as a superscript. Positive integral exponents indicate the number of times a term is to be multiplied by itself. For example</w:t>
      </w:r>
      <w:proofErr w:type="gramStart"/>
      <w:r w:rsidRPr="00005FC9">
        <w:t xml:space="preserve">, </w:t>
      </w:r>
      <w:proofErr w:type="gramEnd"/>
      <m:oMath>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=a×a×a</m:t>
        </m:r>
      </m:oMath>
      <w:r w:rsidRPr="00005FC9">
        <w:t>.</w:t>
      </w:r>
    </w:p>
    <w:p w:rsidR="00F158CF" w:rsidRPr="00005FC9" w:rsidRDefault="00F158CF" w:rsidP="00F158CF">
      <w:pPr>
        <w:pStyle w:val="GlossaryTerm"/>
      </w:pPr>
      <w:r w:rsidRPr="00005FC9">
        <w:t>Index law</w:t>
      </w:r>
    </w:p>
    <w:p w:rsidR="00F158CF" w:rsidRPr="00005FC9" w:rsidRDefault="00F158CF" w:rsidP="00F158CF">
      <w:pPr>
        <w:pStyle w:val="GlossaryDefinition"/>
      </w:pPr>
      <w:r w:rsidRPr="00005FC9">
        <w:t>Index laws are rules for manipulating indices (</w:t>
      </w:r>
      <w:r w:rsidRPr="00005FC9">
        <w:rPr>
          <w:b/>
          <w:bCs/>
        </w:rPr>
        <w:t>exponents</w:t>
      </w:r>
      <w:r w:rsidRPr="00005FC9">
        <w:t>). They include</w:t>
      </w:r>
    </w:p>
    <w:p w:rsidR="00F158CF" w:rsidRPr="00005FC9" w:rsidRDefault="00F158CF" w:rsidP="00F158CF">
      <w:pPr>
        <w:pStyle w:val="GlossaryDefinition"/>
      </w:pPr>
      <w:r w:rsidRPr="00005FC9">
        <w:rPr>
          <w:noProof/>
        </w:rPr>
        <w:drawing>
          <wp:inline distT="0" distB="0" distL="0" distR="0" wp14:anchorId="685A5F60" wp14:editId="6E09CDDF">
            <wp:extent cx="2676525" cy="171450"/>
            <wp:effectExtent l="0" t="0" r="9525" b="0"/>
            <wp:docPr id="158" name="Picture 158" descr="http://www.australiancurriculum.edu.au/Image/3a824e0f-d23f-477c-ada1-a07c254429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australiancurriculum.edu.au/Image/3a824e0f-d23f-477c-ada1-a07c2544294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6525" cy="171450"/>
                    </a:xfrm>
                    <a:prstGeom prst="rect">
                      <a:avLst/>
                    </a:prstGeom>
                    <a:noFill/>
                    <a:ln>
                      <a:noFill/>
                    </a:ln>
                  </pic:spPr>
                </pic:pic>
              </a:graphicData>
            </a:graphic>
          </wp:inline>
        </w:drawing>
      </w:r>
    </w:p>
    <w:p w:rsidR="00F158CF" w:rsidRPr="00005FC9" w:rsidRDefault="00F158CF" w:rsidP="00F158CF">
      <w:pPr>
        <w:pStyle w:val="GlossaryDefinition"/>
      </w:pPr>
      <w:proofErr w:type="gramStart"/>
      <w:r w:rsidRPr="00005FC9">
        <w:t>and</w:t>
      </w:r>
      <w:proofErr w:type="gramEnd"/>
    </w:p>
    <w:p w:rsidR="00F158CF" w:rsidRPr="00005FC9" w:rsidRDefault="00F158CF" w:rsidP="00F158CF">
      <w:pPr>
        <w:pStyle w:val="GlossaryDefinition"/>
      </w:pPr>
      <w:r w:rsidRPr="00005FC9">
        <w:rPr>
          <w:noProof/>
        </w:rPr>
        <w:drawing>
          <wp:inline distT="0" distB="0" distL="0" distR="0" wp14:anchorId="092BE8B7" wp14:editId="748B5BF7">
            <wp:extent cx="2009775" cy="238125"/>
            <wp:effectExtent l="0" t="0" r="9525" b="9525"/>
            <wp:docPr id="157" name="Picture 157" descr="http://www.australiancurriculum.edu.au/Image/4f7e7950-1ad1-4cfe-a551-57dcd82e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australiancurriculum.edu.au/Image/4f7e7950-1ad1-4cfe-a551-57dcd82e89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775" cy="238125"/>
                    </a:xfrm>
                    <a:prstGeom prst="rect">
                      <a:avLst/>
                    </a:prstGeom>
                    <a:noFill/>
                    <a:ln>
                      <a:noFill/>
                    </a:ln>
                  </pic:spPr>
                </pic:pic>
              </a:graphicData>
            </a:graphic>
          </wp:inline>
        </w:drawing>
      </w:r>
    </w:p>
    <w:p w:rsidR="00F158CF" w:rsidRPr="00005FC9" w:rsidRDefault="00F158CF" w:rsidP="00F158CF">
      <w:pPr>
        <w:pStyle w:val="GlossaryTerm"/>
      </w:pPr>
      <w:r w:rsidRPr="00005FC9">
        <w:t>Informal unit</w:t>
      </w:r>
    </w:p>
    <w:p w:rsidR="00F158CF" w:rsidRPr="00005FC9" w:rsidRDefault="00F158CF" w:rsidP="00F158CF">
      <w:pPr>
        <w:pStyle w:val="GlossaryDefinition"/>
      </w:pPr>
      <w:r w:rsidRPr="00005FC9">
        <w:t xml:space="preserve">Informal units are not part of a standardised system of units for measurement. For example, an informal unit for length could </w:t>
      </w:r>
      <w:r w:rsidR="000F59C8">
        <w:t xml:space="preserve">be </w:t>
      </w:r>
      <w:r w:rsidRPr="00005FC9">
        <w:t>paperclips of uniform length. An informal unit for area could be uniform paper squares of any size. Informal units are sometimes referred to as non-standard units.</w:t>
      </w:r>
    </w:p>
    <w:p w:rsidR="00F158CF" w:rsidRPr="00005FC9" w:rsidRDefault="00F158CF" w:rsidP="00F158CF">
      <w:pPr>
        <w:pStyle w:val="GlossaryTerm"/>
      </w:pPr>
      <w:r w:rsidRPr="00005FC9">
        <w:t>Integer</w:t>
      </w:r>
    </w:p>
    <w:p w:rsidR="00F158CF" w:rsidRPr="00005FC9" w:rsidRDefault="00F158CF" w:rsidP="00F158CF">
      <w:pPr>
        <w:pStyle w:val="GlossaryDefinition"/>
      </w:pPr>
      <w:r w:rsidRPr="00005FC9">
        <w:t xml:space="preserve">The </w:t>
      </w:r>
      <w:r w:rsidRPr="00005FC9">
        <w:rPr>
          <w:b/>
          <w:bCs/>
        </w:rPr>
        <w:t>integers</w:t>
      </w:r>
      <w:r w:rsidRPr="00005FC9">
        <w:t xml:space="preserve"> are the ‘whole </w:t>
      </w:r>
      <w:proofErr w:type="gramStart"/>
      <w:r w:rsidRPr="00005FC9">
        <w:t xml:space="preserve">numbers’ </w:t>
      </w:r>
      <w:proofErr w:type="gramEnd"/>
      <m:oMath>
        <m:r>
          <w:rPr>
            <w:rFonts w:ascii="Cambria Math" w:hAnsi="Cambria Math"/>
          </w:rPr>
          <m:t>⋯,-3,-2,01,0,1,2,3,⋯</m:t>
        </m:r>
      </m:oMath>
      <w:r w:rsidRPr="00005FC9">
        <w:t xml:space="preserve">. The set of integers is usually denoted by </w:t>
      </w:r>
      <m:oMath>
        <m:r>
          <m:rPr>
            <m:scr m:val="double-struck"/>
          </m:rPr>
          <w:rPr>
            <w:rFonts w:ascii="Cambria Math" w:hAnsi="Cambria Math"/>
          </w:rPr>
          <m:t>Z.</m:t>
        </m:r>
      </m:oMath>
      <w:r w:rsidRPr="00005FC9">
        <w:t xml:space="preserve"> Integers are basic building blocks in mathematics.</w:t>
      </w:r>
    </w:p>
    <w:p w:rsidR="00F158CF" w:rsidRPr="00005FC9" w:rsidRDefault="00F158CF" w:rsidP="00F158CF">
      <w:pPr>
        <w:pStyle w:val="GlossaryTerm"/>
      </w:pPr>
      <w:r w:rsidRPr="00005FC9">
        <w:t>Interquartile range</w:t>
      </w:r>
    </w:p>
    <w:p w:rsidR="00F158CF" w:rsidRPr="00005FC9" w:rsidRDefault="00F158CF" w:rsidP="00F158CF">
      <w:pPr>
        <w:pStyle w:val="GlossaryDefinition"/>
      </w:pPr>
      <w:r w:rsidRPr="00005FC9">
        <w:t>The</w:t>
      </w:r>
      <w:r w:rsidRPr="00005FC9">
        <w:rPr>
          <w:b/>
          <w:bCs/>
        </w:rPr>
        <w:t xml:space="preserve"> interquartile range </w:t>
      </w:r>
      <w:r w:rsidRPr="00005FC9">
        <w:t>(IQR) is a measure of the spread within a numerical data set. It is equal to the upper quartile (</w:t>
      </w:r>
      <w:r w:rsidRPr="00005FC9">
        <w:rPr>
          <w:i/>
          <w:iCs/>
        </w:rPr>
        <w:t>Q</w:t>
      </w:r>
      <w:r w:rsidRPr="00005FC9">
        <w:rPr>
          <w:vertAlign w:val="subscript"/>
        </w:rPr>
        <w:t>3</w:t>
      </w:r>
      <w:r w:rsidRPr="00005FC9">
        <w:t>) minus the lower quartiles (</w:t>
      </w:r>
      <w:r w:rsidRPr="00005FC9">
        <w:rPr>
          <w:i/>
          <w:iCs/>
        </w:rPr>
        <w:t>Q</w:t>
      </w:r>
      <w:r w:rsidRPr="00005FC9">
        <w:rPr>
          <w:vertAlign w:val="subscript"/>
        </w:rPr>
        <w:t>1</w:t>
      </w:r>
      <w:r w:rsidRPr="00005FC9">
        <w:t xml:space="preserve">); that is, </w:t>
      </w:r>
      <w:r w:rsidRPr="00005FC9">
        <w:rPr>
          <w:i/>
          <w:iCs/>
        </w:rPr>
        <w:t>IQR</w:t>
      </w:r>
      <w:r w:rsidRPr="00005FC9">
        <w:t xml:space="preserve"> = </w:t>
      </w:r>
      <w:r w:rsidRPr="00005FC9">
        <w:rPr>
          <w:i/>
          <w:iCs/>
        </w:rPr>
        <w:t>Q</w:t>
      </w:r>
      <w:r w:rsidRPr="00005FC9">
        <w:rPr>
          <w:vertAlign w:val="subscript"/>
        </w:rPr>
        <w:t>3</w:t>
      </w:r>
      <w:r w:rsidRPr="00005FC9">
        <w:t xml:space="preserve"> – </w:t>
      </w:r>
      <w:r w:rsidRPr="00005FC9">
        <w:rPr>
          <w:i/>
          <w:iCs/>
        </w:rPr>
        <w:t>Q</w:t>
      </w:r>
      <w:r w:rsidRPr="00005FC9">
        <w:rPr>
          <w:vertAlign w:val="subscript"/>
        </w:rPr>
        <w:t>1.</w:t>
      </w:r>
    </w:p>
    <w:p w:rsidR="00F158CF" w:rsidRPr="00005FC9" w:rsidRDefault="00F158CF" w:rsidP="00F158CF">
      <w:pPr>
        <w:pStyle w:val="GlossaryDefinition"/>
      </w:pPr>
      <w:r w:rsidRPr="00005FC9">
        <w:t>The IQR is the width of an interval that contains the middle 50% (approximately) of the data values. To be exactly 50%, the sample size must be a multiple of four.</w:t>
      </w:r>
    </w:p>
    <w:p w:rsidR="00F158CF" w:rsidRPr="00005FC9" w:rsidRDefault="00F158CF" w:rsidP="00F158CF">
      <w:pPr>
        <w:pStyle w:val="GlossaryTerm"/>
      </w:pPr>
      <w:r w:rsidRPr="00005FC9">
        <w:t>Interval</w:t>
      </w:r>
    </w:p>
    <w:p w:rsidR="00F158CF" w:rsidRPr="00005FC9" w:rsidRDefault="00F158CF" w:rsidP="00F158CF">
      <w:pPr>
        <w:pStyle w:val="GlossaryDefinition"/>
      </w:pPr>
      <w:r w:rsidRPr="00005FC9">
        <w:t>An interval is a certain type of subset of the number line.</w:t>
      </w:r>
    </w:p>
    <w:p w:rsidR="00F158CF" w:rsidRPr="00005FC9" w:rsidRDefault="00F158CF" w:rsidP="00F158CF">
      <w:pPr>
        <w:pStyle w:val="GlossaryDefinition"/>
      </w:pPr>
      <w:r w:rsidRPr="00005FC9">
        <w:t xml:space="preserve">A </w:t>
      </w:r>
      <w:r w:rsidRPr="00005FC9">
        <w:rPr>
          <w:b/>
          <w:bCs/>
        </w:rPr>
        <w:t>finite</w:t>
      </w:r>
      <w:r w:rsidRPr="00005FC9">
        <w:t xml:space="preserve"> </w:t>
      </w:r>
      <w:r w:rsidRPr="00005FC9">
        <w:rPr>
          <w:b/>
          <w:bCs/>
        </w:rPr>
        <w:t>interval</w:t>
      </w:r>
      <w:r w:rsidRPr="00005FC9">
        <w:t xml:space="preserve"> is the set of all real numbers between two given real numbers called the </w:t>
      </w:r>
      <w:r w:rsidRPr="00005FC9">
        <w:rPr>
          <w:b/>
          <w:bCs/>
        </w:rPr>
        <w:t>end points</w:t>
      </w:r>
      <w:r w:rsidRPr="00005FC9">
        <w:t xml:space="preserve"> of the interval. The end points may or may not be included in the interval.</w:t>
      </w:r>
    </w:p>
    <w:p w:rsidR="00F158CF" w:rsidRPr="00005FC9" w:rsidRDefault="00F158CF" w:rsidP="00F158CF">
      <w:pPr>
        <w:pStyle w:val="GlossaryTerm"/>
      </w:pPr>
      <w:r w:rsidRPr="00005FC9">
        <w:t>Irrational number</w:t>
      </w:r>
    </w:p>
    <w:p w:rsidR="00F158CF" w:rsidRPr="00005FC9" w:rsidRDefault="00F158CF" w:rsidP="00F158CF">
      <w:pPr>
        <w:pStyle w:val="GlossaryDefinition"/>
      </w:pPr>
      <w:r w:rsidRPr="00005FC9">
        <w:t xml:space="preserve">An irrational number is a real number that is not rational. Some commonly used irrational numbers are π, </w:t>
      </w:r>
      <w:r w:rsidRPr="00005FC9">
        <w:rPr>
          <w:i/>
          <w:iCs/>
        </w:rPr>
        <w:t>e</w:t>
      </w:r>
      <w:r w:rsidRPr="00005FC9">
        <w:t xml:space="preserve"> </w:t>
      </w:r>
      <w:proofErr w:type="gramStart"/>
      <w:r w:rsidRPr="00005FC9">
        <w:t xml:space="preserve">and </w:t>
      </w:r>
      <w:proofErr w:type="gramEnd"/>
      <m:oMath>
        <m:rad>
          <m:radPr>
            <m:degHide m:val="1"/>
            <m:ctrlPr>
              <w:rPr>
                <w:rFonts w:ascii="Cambria Math" w:hAnsi="Cambria Math"/>
                <w:i/>
              </w:rPr>
            </m:ctrlPr>
          </m:radPr>
          <m:deg/>
          <m:e>
            <m:r>
              <w:rPr>
                <w:rFonts w:ascii="Cambria Math" w:hAnsi="Cambria Math"/>
              </w:rPr>
              <m:t>2</m:t>
            </m:r>
          </m:e>
        </m:rad>
      </m:oMath>
      <w:r w:rsidRPr="00005FC9">
        <w:t>.</w:t>
      </w:r>
    </w:p>
    <w:p w:rsidR="00F158CF" w:rsidRPr="00005FC9" w:rsidRDefault="00F158CF" w:rsidP="00F158CF">
      <w:pPr>
        <w:pStyle w:val="GlossaryDefinition"/>
      </w:pPr>
      <w:r w:rsidRPr="00005FC9">
        <w:t>The Euler number is an irrational real number whose decimal expansion begins</w:t>
      </w:r>
      <m:oMath>
        <m:r>
          <w:rPr>
            <w:rFonts w:ascii="Cambria Math" w:hAnsi="Cambria Math"/>
          </w:rPr>
          <m:t>e=2.718281828⋯</m:t>
        </m:r>
      </m:oMath>
      <w:r w:rsidRPr="00005FC9">
        <w:t>.</w:t>
      </w:r>
    </w:p>
    <w:bookmarkEnd w:id="8"/>
    <w:p w:rsidR="00F158CF" w:rsidRPr="00005FC9" w:rsidRDefault="00F158CF" w:rsidP="00F158CF">
      <w:pPr>
        <w:pStyle w:val="GlossaryTerm"/>
      </w:pPr>
      <w:r w:rsidRPr="00005FC9">
        <w:t>Irregular shape</w:t>
      </w:r>
    </w:p>
    <w:p w:rsidR="00F158CF" w:rsidRPr="00005FC9" w:rsidRDefault="00F158CF" w:rsidP="00F158CF">
      <w:pPr>
        <w:pStyle w:val="GlossaryDefinition"/>
      </w:pPr>
      <w:r w:rsidRPr="00005FC9">
        <w:t>An irregular shape can be a polygon. A polygon that is not regular is irregular.</w:t>
      </w:r>
    </w:p>
    <w:p w:rsidR="00F158CF" w:rsidRPr="00DF4DB6" w:rsidRDefault="00F158CF" w:rsidP="00F158CF">
      <w:pPr>
        <w:pStyle w:val="GlossaryTerm"/>
      </w:pPr>
      <w:bookmarkStart w:id="9" w:name="K"/>
      <w:bookmarkEnd w:id="9"/>
      <w:r w:rsidRPr="00DF4DB6">
        <w:t>Iteration</w:t>
      </w:r>
    </w:p>
    <w:p w:rsidR="00F158CF" w:rsidRPr="00DF4DB6" w:rsidRDefault="00F158CF" w:rsidP="00F158CF">
      <w:pPr>
        <w:pStyle w:val="GlossaryDefinition"/>
      </w:pPr>
      <w:r w:rsidRPr="00DF4DB6">
        <w:t xml:space="preserve">The repetition of a process a specified number of times, or until a condition is satisfied, such as subtracting 4 from 27 six times or subtracting 4 from 27 until the result is less than 4. </w:t>
      </w:r>
    </w:p>
    <w:p w:rsidR="00F158CF" w:rsidRPr="00005FC9" w:rsidRDefault="00F158CF" w:rsidP="00F158CF">
      <w:pPr>
        <w:pStyle w:val="GlossaryTerm"/>
      </w:pPr>
      <w:r w:rsidRPr="00005FC9">
        <w:t>Kite</w:t>
      </w:r>
    </w:p>
    <w:p w:rsidR="00F158CF" w:rsidRPr="00005FC9" w:rsidRDefault="00F158CF" w:rsidP="00F158CF">
      <w:pPr>
        <w:pStyle w:val="GlossaryDefinition"/>
      </w:pPr>
      <w:r w:rsidRPr="00005FC9">
        <w:t xml:space="preserve">A </w:t>
      </w:r>
      <w:r w:rsidRPr="00005FC9">
        <w:rPr>
          <w:b/>
          <w:bCs/>
        </w:rPr>
        <w:t>kite</w:t>
      </w:r>
      <w:r w:rsidRPr="00005FC9">
        <w:t xml:space="preserve"> is a quadrilateral with two pairs of adjacent sides equal.</w:t>
      </w:r>
    </w:p>
    <w:p w:rsidR="00F158CF" w:rsidRPr="00005FC9" w:rsidRDefault="00F158CF" w:rsidP="00F158CF">
      <w:pPr>
        <w:pStyle w:val="GlossaryDefinition"/>
        <w:jc w:val="center"/>
      </w:pPr>
      <w:r w:rsidRPr="00005FC9">
        <w:rPr>
          <w:noProof/>
        </w:rPr>
        <w:lastRenderedPageBreak/>
        <w:drawing>
          <wp:inline distT="0" distB="0" distL="0" distR="0" wp14:anchorId="6ED0C33D" wp14:editId="59DEDC57">
            <wp:extent cx="3019425" cy="1809750"/>
            <wp:effectExtent l="0" t="0" r="9525" b="0"/>
            <wp:docPr id="152" name="Picture 152" descr="http://www.australiancurriculum.edu.au/Image/2afe8d85-60dd-46f2-9cb4-7e9d9dbb4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australiancurriculum.edu.au/Image/2afe8d85-60dd-46f2-9cb4-7e9d9dbb4f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9425" cy="1809750"/>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A kite may be convex as shown in the diagram above to the left or non-convex as shown above to the right. The </w:t>
      </w:r>
      <w:r w:rsidRPr="00005FC9">
        <w:rPr>
          <w:b/>
          <w:bCs/>
        </w:rPr>
        <w:t>axis</w:t>
      </w:r>
      <w:r w:rsidRPr="00005FC9">
        <w:t xml:space="preserve"> of the kite is shown.</w:t>
      </w:r>
    </w:p>
    <w:p w:rsidR="00F158CF" w:rsidRPr="00005FC9" w:rsidRDefault="00F158CF" w:rsidP="00F158CF">
      <w:pPr>
        <w:pStyle w:val="GlossaryTerm"/>
      </w:pPr>
      <w:bookmarkStart w:id="10" w:name="L"/>
      <w:r w:rsidRPr="00005FC9">
        <w:t>Line segment (Interval)</w:t>
      </w:r>
    </w:p>
    <w:p w:rsidR="00F158CF" w:rsidRPr="00005FC9" w:rsidRDefault="00F158CF" w:rsidP="00F158CF">
      <w:pPr>
        <w:pStyle w:val="GlossaryDefinition"/>
      </w:pPr>
      <w:r w:rsidRPr="00005FC9">
        <w:t xml:space="preserve">If </w:t>
      </w:r>
      <w:proofErr w:type="gramStart"/>
      <w:r w:rsidRPr="00005FC9">
        <w:rPr>
          <w:i/>
          <w:iCs/>
        </w:rPr>
        <w:t>A</w:t>
      </w:r>
      <w:r w:rsidRPr="00005FC9">
        <w:t xml:space="preserve"> and</w:t>
      </w:r>
      <w:proofErr w:type="gramEnd"/>
      <w:r w:rsidRPr="00005FC9">
        <w:t xml:space="preserve"> </w:t>
      </w:r>
      <w:r w:rsidRPr="00005FC9">
        <w:rPr>
          <w:i/>
          <w:iCs/>
        </w:rPr>
        <w:t>B</w:t>
      </w:r>
      <w:r w:rsidRPr="00005FC9">
        <w:t xml:space="preserve"> are two points on a line, the part of the line between and including </w:t>
      </w:r>
      <w:r w:rsidRPr="00005FC9">
        <w:rPr>
          <w:i/>
          <w:iCs/>
        </w:rPr>
        <w:t>A</w:t>
      </w:r>
      <w:r w:rsidRPr="00005FC9">
        <w:t xml:space="preserve"> and </w:t>
      </w:r>
      <w:r w:rsidRPr="00005FC9">
        <w:rPr>
          <w:i/>
          <w:iCs/>
        </w:rPr>
        <w:t>B</w:t>
      </w:r>
      <w:r w:rsidRPr="00005FC9">
        <w:t xml:space="preserve"> is called a </w:t>
      </w:r>
      <w:r w:rsidRPr="00005FC9">
        <w:rPr>
          <w:b/>
          <w:bCs/>
        </w:rPr>
        <w:t xml:space="preserve">line segment </w:t>
      </w:r>
      <w:r w:rsidRPr="00005FC9">
        <w:t xml:space="preserve">or </w:t>
      </w:r>
      <w:r w:rsidRPr="00005FC9">
        <w:rPr>
          <w:b/>
          <w:bCs/>
        </w:rPr>
        <w:t>interval</w:t>
      </w:r>
      <w:r w:rsidRPr="00005FC9">
        <w:t>.</w:t>
      </w:r>
    </w:p>
    <w:p w:rsidR="00F158CF" w:rsidRPr="00005FC9" w:rsidRDefault="00F158CF" w:rsidP="00F158CF">
      <w:pPr>
        <w:pStyle w:val="GlossaryDefinition"/>
      </w:pPr>
      <w:r w:rsidRPr="00005FC9">
        <w:t xml:space="preserve">The </w:t>
      </w:r>
      <w:r w:rsidRPr="00005FC9">
        <w:rPr>
          <w:b/>
          <w:bCs/>
        </w:rPr>
        <w:t>distance</w:t>
      </w:r>
      <w:r w:rsidRPr="00005FC9">
        <w:t xml:space="preserve"> </w:t>
      </w:r>
      <w:r w:rsidRPr="00005FC9">
        <w:rPr>
          <w:i/>
          <w:iCs/>
        </w:rPr>
        <w:t>AB</w:t>
      </w:r>
      <w:r w:rsidRPr="00005FC9">
        <w:t xml:space="preserve"> is a measure of the size or length of </w:t>
      </w:r>
      <w:r w:rsidRPr="00005FC9">
        <w:rPr>
          <w:i/>
          <w:iCs/>
        </w:rPr>
        <w:t>AB</w:t>
      </w:r>
      <w:r w:rsidRPr="00005FC9">
        <w:t>.</w:t>
      </w:r>
    </w:p>
    <w:p w:rsidR="00F158CF" w:rsidRPr="00005FC9" w:rsidRDefault="00F158CF" w:rsidP="00F158CF">
      <w:pPr>
        <w:pStyle w:val="GlossaryDefinition"/>
        <w:jc w:val="center"/>
      </w:pPr>
      <w:r w:rsidRPr="00005FC9">
        <w:rPr>
          <w:noProof/>
        </w:rPr>
        <w:drawing>
          <wp:inline distT="0" distB="0" distL="0" distR="0" wp14:anchorId="734987C0" wp14:editId="66E9B959">
            <wp:extent cx="2143125" cy="1095375"/>
            <wp:effectExtent l="0" t="0" r="9525" b="9525"/>
            <wp:docPr id="151" name="Picture 151" descr="http://www.australiancurriculum.edu.au/Image/28df9ba9-4b09-4503-ba13-72209d54d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australiancurriculum.edu.au/Image/28df9ba9-4b09-4503-ba13-72209d54d71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1095375"/>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Any point </w:t>
      </w:r>
      <w:r w:rsidRPr="00005FC9">
        <w:rPr>
          <w:i/>
          <w:iCs/>
        </w:rPr>
        <w:t>A</w:t>
      </w:r>
      <w:r w:rsidRPr="00005FC9">
        <w:t xml:space="preserve"> on a line divides the line into two pieces called rays. The </w:t>
      </w:r>
      <w:r w:rsidRPr="00005FC9">
        <w:rPr>
          <w:b/>
          <w:bCs/>
        </w:rPr>
        <w:t xml:space="preserve">ray </w:t>
      </w:r>
      <w:r w:rsidRPr="00005FC9">
        <w:rPr>
          <w:i/>
          <w:iCs/>
        </w:rPr>
        <w:t>AP</w:t>
      </w:r>
      <w:r w:rsidRPr="00005FC9">
        <w:t xml:space="preserve"> is that ray which contains the point P (and the point A). The point </w:t>
      </w:r>
      <w:r w:rsidRPr="00005FC9">
        <w:rPr>
          <w:i/>
          <w:iCs/>
        </w:rPr>
        <w:t>A</w:t>
      </w:r>
      <w:r w:rsidRPr="00005FC9">
        <w:t xml:space="preserve"> is called the </w:t>
      </w:r>
      <w:r w:rsidRPr="00005FC9">
        <w:rPr>
          <w:b/>
          <w:bCs/>
        </w:rPr>
        <w:t xml:space="preserve">vertex </w:t>
      </w:r>
      <w:r w:rsidRPr="00005FC9">
        <w:t>of the ray and it lies on the ray.</w:t>
      </w:r>
    </w:p>
    <w:p w:rsidR="00F158CF" w:rsidRPr="00005FC9" w:rsidRDefault="00F158CF" w:rsidP="00F158CF">
      <w:pPr>
        <w:pStyle w:val="GlossaryDefinition"/>
        <w:jc w:val="center"/>
      </w:pPr>
      <w:r w:rsidRPr="00005FC9">
        <w:rPr>
          <w:noProof/>
        </w:rPr>
        <w:drawing>
          <wp:inline distT="0" distB="0" distL="0" distR="0" wp14:anchorId="2F787B0D" wp14:editId="3C1574E5">
            <wp:extent cx="2314575" cy="1162050"/>
            <wp:effectExtent l="0" t="0" r="9525" b="0"/>
            <wp:docPr id="150" name="Picture 150" descr="http://www.australiancurriculum.edu.au/Image/b2526757-4af7-46fe-bfa1-77e3f8b0e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australiancurriculum.edu.au/Image/b2526757-4af7-46fe-bfa1-77e3f8b0e39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4575" cy="1162050"/>
                    </a:xfrm>
                    <a:prstGeom prst="rect">
                      <a:avLst/>
                    </a:prstGeom>
                    <a:noFill/>
                    <a:ln>
                      <a:noFill/>
                    </a:ln>
                  </pic:spPr>
                </pic:pic>
              </a:graphicData>
            </a:graphic>
          </wp:inline>
        </w:drawing>
      </w:r>
    </w:p>
    <w:p w:rsidR="00F158CF" w:rsidRPr="00005FC9" w:rsidRDefault="00F158CF" w:rsidP="00F158CF">
      <w:pPr>
        <w:pStyle w:val="GlossaryTerm"/>
      </w:pPr>
      <w:r w:rsidRPr="00005FC9">
        <w:t>Linear equation</w:t>
      </w:r>
    </w:p>
    <w:p w:rsidR="00F158CF" w:rsidRPr="00005FC9" w:rsidRDefault="00F158CF" w:rsidP="00F158CF">
      <w:pPr>
        <w:pStyle w:val="GlossaryDefinition"/>
      </w:pPr>
      <w:r w:rsidRPr="00005FC9">
        <w:t xml:space="preserve">A </w:t>
      </w:r>
      <w:r w:rsidRPr="00005FC9">
        <w:rPr>
          <w:b/>
          <w:bCs/>
        </w:rPr>
        <w:t>linear equation</w:t>
      </w:r>
      <w:r w:rsidRPr="00005FC9">
        <w:t xml:space="preserve"> is an equation involving just linear terms, that is, polynomials of degree 1. The general form of a linear equation in one variable </w:t>
      </w:r>
      <w:proofErr w:type="gramStart"/>
      <w:r w:rsidRPr="00005FC9">
        <w:t xml:space="preserve">is </w:t>
      </w:r>
      <w:proofErr w:type="gramEnd"/>
      <m:oMath>
        <m:r>
          <w:rPr>
            <w:rFonts w:ascii="Cambria Math" w:hAnsi="Cambria Math"/>
          </w:rPr>
          <m:t>ax+b=0</m:t>
        </m:r>
      </m:oMath>
      <w:r w:rsidRPr="00005FC9">
        <w:t>.</w:t>
      </w:r>
    </w:p>
    <w:p w:rsidR="00F158CF" w:rsidRPr="00005FC9" w:rsidRDefault="00F158CF" w:rsidP="00F158CF">
      <w:pPr>
        <w:pStyle w:val="GlossaryTerm"/>
      </w:pPr>
      <w:r w:rsidRPr="00005FC9">
        <w:t>Location (statistics)</w:t>
      </w:r>
    </w:p>
    <w:p w:rsidR="00F158CF" w:rsidRPr="00005FC9" w:rsidRDefault="00F158CF" w:rsidP="00F158CF">
      <w:pPr>
        <w:pStyle w:val="GlossaryDefinition"/>
      </w:pPr>
      <w:r w:rsidRPr="00005FC9">
        <w:t xml:space="preserve">A measure of </w:t>
      </w:r>
      <w:r w:rsidRPr="00005FC9">
        <w:rPr>
          <w:b/>
          <w:bCs/>
        </w:rPr>
        <w:t>location</w:t>
      </w:r>
      <w:r w:rsidRPr="00005FC9">
        <w:t xml:space="preserve"> is a single number that can be used to indicate a central or ‘typical value’ within a set of data.</w:t>
      </w:r>
    </w:p>
    <w:p w:rsidR="00F158CF" w:rsidRPr="00005FC9" w:rsidRDefault="00F158CF" w:rsidP="00F158CF">
      <w:pPr>
        <w:pStyle w:val="GlossaryDefinition"/>
      </w:pPr>
      <w:r w:rsidRPr="00005FC9">
        <w:t>The most commonly used measures of location are the mean and the median although the mode is also sometimes used for this purpose.</w:t>
      </w:r>
    </w:p>
    <w:bookmarkEnd w:id="10"/>
    <w:p w:rsidR="00F158CF" w:rsidRPr="00005FC9" w:rsidRDefault="00F158CF" w:rsidP="00F158CF">
      <w:pPr>
        <w:pStyle w:val="GlossaryTerm"/>
      </w:pPr>
      <w:r w:rsidRPr="00005FC9">
        <w:t>Logarithm</w:t>
      </w:r>
    </w:p>
    <w:p w:rsidR="00F158CF" w:rsidRPr="00005FC9" w:rsidRDefault="00F158CF" w:rsidP="00F158CF">
      <w:pPr>
        <w:pStyle w:val="GlossaryDefinition"/>
        <w:rPr>
          <w:vertAlign w:val="subscript"/>
        </w:rPr>
      </w:pPr>
      <w:r w:rsidRPr="00005FC9">
        <w:t xml:space="preserve">The </w:t>
      </w:r>
      <w:r w:rsidRPr="00005FC9">
        <w:rPr>
          <w:b/>
          <w:bCs/>
        </w:rPr>
        <w:t>logarithm</w:t>
      </w:r>
      <w:r w:rsidRPr="00005FC9">
        <w:t xml:space="preserve"> of a positive number </w:t>
      </w:r>
      <m:oMath>
        <m:r>
          <w:rPr>
            <w:rFonts w:ascii="Cambria Math" w:hAnsi="Cambria Math"/>
          </w:rPr>
          <m:t>x</m:t>
        </m:r>
      </m:oMath>
      <w:r w:rsidRPr="00005FC9">
        <w:t xml:space="preserve"> is the power to which a given </w:t>
      </w:r>
      <w:proofErr w:type="gramStart"/>
      <w:r w:rsidRPr="00005FC9">
        <w:t xml:space="preserve">number </w:t>
      </w:r>
      <w:proofErr w:type="gramEnd"/>
      <m:oMath>
        <m:r>
          <w:rPr>
            <w:rFonts w:ascii="Cambria Math" w:hAnsi="Cambria Math"/>
          </w:rPr>
          <m:t>b</m:t>
        </m:r>
      </m:oMath>
      <w:r w:rsidRPr="00005FC9">
        <w:t xml:space="preserve">, called the </w:t>
      </w:r>
      <w:r w:rsidRPr="00005FC9">
        <w:rPr>
          <w:b/>
          <w:bCs/>
        </w:rPr>
        <w:t>base</w:t>
      </w:r>
      <w:r w:rsidRPr="00005FC9">
        <w:t xml:space="preserve">, must be raised in order to produce the number </w:t>
      </w:r>
      <m:oMath>
        <m:r>
          <w:rPr>
            <w:rFonts w:ascii="Cambria Math" w:hAnsi="Cambria Math"/>
          </w:rPr>
          <m:t>x</m:t>
        </m:r>
      </m:oMath>
      <w:r w:rsidRPr="00005FC9">
        <w:t xml:space="preserve">. The logarithm </w:t>
      </w:r>
      <w:proofErr w:type="gramStart"/>
      <w:r w:rsidRPr="00005FC9">
        <w:t xml:space="preserve">of </w:t>
      </w:r>
      <w:proofErr w:type="gramEnd"/>
      <m:oMath>
        <m:r>
          <w:rPr>
            <w:rFonts w:ascii="Cambria Math" w:hAnsi="Cambria Math"/>
          </w:rPr>
          <m:t>x</m:t>
        </m:r>
      </m:oMath>
      <w:r w:rsidRPr="00005FC9">
        <w:t xml:space="preserve">, to the base </w:t>
      </w:r>
      <m:oMath>
        <m:r>
          <w:rPr>
            <w:rFonts w:ascii="Cambria Math" w:hAnsi="Cambria Math"/>
          </w:rPr>
          <m:t>b</m:t>
        </m:r>
      </m:oMath>
      <w:r w:rsidRPr="00005FC9">
        <w:t xml:space="preserve"> is denoted by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r>
              <w:rPr>
                <w:rFonts w:ascii="Cambria Math" w:hAnsi="Cambria Math"/>
              </w:rPr>
              <m:t>x</m:t>
            </m:r>
          </m:e>
        </m:func>
      </m:oMath>
      <w:r w:rsidRPr="00005FC9">
        <w:t>. Algebraically</w:t>
      </w:r>
      <w:proofErr w:type="gramStart"/>
      <w:r w:rsidRPr="00005FC9">
        <w:t xml:space="preserve">: </w:t>
      </w:r>
      <w:proofErr w:type="gramEnd"/>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r>
              <w:rPr>
                <w:rFonts w:ascii="Cambria Math" w:hAnsi="Cambria Math"/>
              </w:rPr>
              <m:t>x</m:t>
            </m:r>
          </m:e>
        </m:func>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y</m:t>
            </m:r>
          </m:sup>
        </m:sSup>
        <m:r>
          <w:rPr>
            <w:rFonts w:ascii="Cambria Math" w:hAnsi="Cambria Math"/>
          </w:rPr>
          <m:t>=x</m:t>
        </m:r>
      </m:oMath>
      <w:r w:rsidRPr="00005FC9">
        <w:t>.</w:t>
      </w:r>
    </w:p>
    <w:p w:rsidR="00F158CF" w:rsidRPr="00005FC9" w:rsidRDefault="00F158CF" w:rsidP="00F158CF">
      <w:pPr>
        <w:pStyle w:val="GlossaryDefinition"/>
      </w:pPr>
      <w:r w:rsidRPr="00005FC9">
        <w:lastRenderedPageBreak/>
        <w:t xml:space="preserve">For example,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100</m:t>
            </m:r>
          </m:e>
        </m:func>
        <m:r>
          <w:rPr>
            <w:rFonts w:ascii="Cambria Math" w:hAnsi="Cambria Math"/>
          </w:rPr>
          <m:t>=2</m:t>
        </m:r>
      </m:oMath>
      <w:r w:rsidRPr="00005FC9">
        <w:t xml:space="preserve"> </w:t>
      </w:r>
      <w:proofErr w:type="gramStart"/>
      <w:r w:rsidRPr="00005FC9">
        <w:t xml:space="preserve">because </w:t>
      </w:r>
      <w:proofErr w:type="gramEnd"/>
      <m:oMath>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=100</m:t>
        </m:r>
      </m:oMath>
      <w:r w:rsidRPr="00005FC9">
        <w:t xml:space="preserve">, and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r>
              <w:rPr>
                <w:rFonts w:ascii="Cambria Math" w:hAnsi="Cambria Math"/>
              </w:rPr>
              <m:t>(</m:t>
            </m:r>
          </m:fName>
          <m:e>
            <m:f>
              <m:fPr>
                <m:ctrlPr>
                  <w:rPr>
                    <w:rFonts w:ascii="Cambria Math" w:hAnsi="Cambria Math"/>
                    <w:i/>
                  </w:rPr>
                </m:ctrlPr>
              </m:fPr>
              <m:num>
                <m:r>
                  <w:rPr>
                    <w:rFonts w:ascii="Cambria Math" w:hAnsi="Cambria Math"/>
                  </w:rPr>
                  <m:t>1</m:t>
                </m:r>
              </m:num>
              <m:den>
                <m:r>
                  <w:rPr>
                    <w:rFonts w:ascii="Cambria Math" w:hAnsi="Cambria Math"/>
                  </w:rPr>
                  <m:t>32</m:t>
                </m:r>
              </m:den>
            </m:f>
            <m:r>
              <w:rPr>
                <w:rFonts w:ascii="Cambria Math" w:hAnsi="Cambria Math"/>
              </w:rPr>
              <m:t>)=-5</m:t>
            </m:r>
          </m:e>
        </m:func>
      </m:oMath>
      <w:r w:rsidRPr="00005FC9">
        <w:t xml:space="preserve"> because </w:t>
      </w:r>
      <m:oMath>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32</m:t>
            </m:r>
          </m:den>
        </m:f>
      </m:oMath>
      <w:r w:rsidRPr="00005FC9">
        <w:t>.</w:t>
      </w:r>
    </w:p>
    <w:p w:rsidR="00F158CF" w:rsidRPr="00005FC9" w:rsidRDefault="00F158CF" w:rsidP="00F158CF">
      <w:pPr>
        <w:pStyle w:val="GlossaryTerm"/>
      </w:pPr>
      <w:bookmarkStart w:id="11" w:name="M"/>
      <w:r w:rsidRPr="00005FC9">
        <w:t>Many-to-one correspondence</w:t>
      </w:r>
    </w:p>
    <w:p w:rsidR="00F158CF" w:rsidRPr="00005FC9" w:rsidRDefault="00F158CF" w:rsidP="00F158CF">
      <w:pPr>
        <w:pStyle w:val="GlossaryDefinition"/>
      </w:pPr>
      <w:r w:rsidRPr="00005FC9">
        <w:t xml:space="preserve">A </w:t>
      </w:r>
      <w:r w:rsidRPr="00005FC9">
        <w:rPr>
          <w:b/>
          <w:bCs/>
        </w:rPr>
        <w:t>many-to-one correspondence</w:t>
      </w:r>
      <w:r w:rsidRPr="00005FC9">
        <w:t xml:space="preserve"> is a function or mapping that takes the same value for at least two different elements of its domain. For example, the squaring function </w:t>
      </w:r>
      <m:oMath>
        <m:r>
          <w:rPr>
            <w:rFonts w:ascii="Cambria Math" w:hAnsi="Cambria Math"/>
          </w:rPr>
          <m:t xml:space="preserve">x⟼ </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005FC9">
        <w:t xml:space="preserve"> is many-to-one because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005FC9">
        <w:t xml:space="preserve"> for all real </w:t>
      </w:r>
      <w:proofErr w:type="gramStart"/>
      <w:r w:rsidRPr="00005FC9">
        <w:t xml:space="preserve">numbers </w:t>
      </w:r>
      <w:proofErr w:type="gramEnd"/>
      <m:oMath>
        <m:r>
          <w:rPr>
            <w:rFonts w:ascii="Cambria Math" w:hAnsi="Cambria Math"/>
          </w:rPr>
          <m:t>x</m:t>
        </m:r>
      </m:oMath>
      <w:r w:rsidRPr="00005FC9">
        <w:t>.</w:t>
      </w:r>
    </w:p>
    <w:p w:rsidR="00F158CF" w:rsidRPr="00005FC9" w:rsidRDefault="00F158CF" w:rsidP="00F158CF">
      <w:pPr>
        <w:pStyle w:val="GlossaryTerm"/>
      </w:pPr>
      <w:r w:rsidRPr="00005FC9">
        <w:t>Mean</w:t>
      </w:r>
    </w:p>
    <w:p w:rsidR="00F158CF" w:rsidRPr="00005FC9" w:rsidRDefault="00F158CF" w:rsidP="00F158CF">
      <w:pPr>
        <w:pStyle w:val="GlossaryDefinition"/>
      </w:pPr>
      <w:r w:rsidRPr="00005FC9">
        <w:t xml:space="preserve">The arithmetic </w:t>
      </w:r>
      <w:r w:rsidRPr="00005FC9">
        <w:rPr>
          <w:b/>
          <w:bCs/>
        </w:rPr>
        <w:t>mean</w:t>
      </w:r>
      <w:r w:rsidRPr="00005FC9">
        <w:t xml:space="preserve"> of a list of numbers is the sum of the data values divided by the number of numbers in the list.</w:t>
      </w:r>
    </w:p>
    <w:p w:rsidR="00F158CF" w:rsidRPr="00005FC9" w:rsidRDefault="00F158CF" w:rsidP="00F158CF">
      <w:pPr>
        <w:pStyle w:val="GlossaryDefinition"/>
      </w:pPr>
      <w:r w:rsidRPr="00005FC9">
        <w:t xml:space="preserve">In everyday language, the arithmetic mean is commonly called the </w:t>
      </w:r>
      <w:r w:rsidRPr="00005FC9">
        <w:rPr>
          <w:b/>
          <w:bCs/>
        </w:rPr>
        <w:t>average</w:t>
      </w:r>
      <w:r w:rsidRPr="00005FC9">
        <w:t>.</w:t>
      </w:r>
    </w:p>
    <w:p w:rsidR="00F158CF" w:rsidRPr="00005FC9" w:rsidRDefault="00F158CF" w:rsidP="00F158CF">
      <w:pPr>
        <w:pStyle w:val="GlossaryDefinition"/>
      </w:pPr>
      <w:r w:rsidRPr="00005FC9">
        <w:t xml:space="preserve">For example, for the following list of five numbers </w:t>
      </w:r>
      <w:proofErr w:type="gramStart"/>
      <w:r w:rsidRPr="00005FC9">
        <w:t>{ 2</w:t>
      </w:r>
      <w:proofErr w:type="gramEnd"/>
      <w:r w:rsidRPr="00005FC9">
        <w:t xml:space="preserve">, 3, 3, 6, 8 } the mean equals </w:t>
      </w:r>
      <m:oMath>
        <m:f>
          <m:fPr>
            <m:ctrlPr>
              <w:rPr>
                <w:rFonts w:ascii="Cambria Math" w:hAnsi="Cambria Math"/>
                <w:i/>
              </w:rPr>
            </m:ctrlPr>
          </m:fPr>
          <m:num>
            <m:r>
              <w:rPr>
                <w:rFonts w:ascii="Cambria Math" w:hAnsi="Cambria Math"/>
              </w:rPr>
              <m:t>2+3+3+6+8</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22</m:t>
            </m:r>
          </m:num>
          <m:den>
            <m:r>
              <w:rPr>
                <w:rFonts w:ascii="Cambria Math" w:hAnsi="Cambria Math"/>
              </w:rPr>
              <m:t>5</m:t>
            </m:r>
          </m:den>
        </m:f>
        <m:r>
          <w:rPr>
            <w:rFonts w:ascii="Cambria Math" w:hAnsi="Cambria Math"/>
          </w:rPr>
          <m:t>=4.4</m:t>
        </m:r>
      </m:oMath>
      <w:r w:rsidRPr="00005FC9">
        <w:t>.</w:t>
      </w:r>
    </w:p>
    <w:p w:rsidR="00F158CF" w:rsidRPr="00005FC9" w:rsidRDefault="00F158CF" w:rsidP="00F158CF">
      <w:pPr>
        <w:pStyle w:val="GlossaryTerm"/>
      </w:pPr>
      <w:r w:rsidRPr="00005FC9">
        <w:t>Median</w:t>
      </w:r>
    </w:p>
    <w:p w:rsidR="00F158CF" w:rsidRPr="00005FC9" w:rsidRDefault="00F158CF" w:rsidP="00F158CF">
      <w:pPr>
        <w:pStyle w:val="GlossaryDefinition"/>
      </w:pPr>
      <w:r w:rsidRPr="00005FC9">
        <w:t xml:space="preserve">The </w:t>
      </w:r>
      <w:r w:rsidRPr="00005FC9">
        <w:rPr>
          <w:b/>
          <w:bCs/>
        </w:rPr>
        <w:t>median</w:t>
      </w:r>
      <w:r w:rsidRPr="00005FC9">
        <w:t xml:space="preserve"> is the value in a set of ordered data that divides the data into two parts. It is frequently called the ‘middle value’.</w:t>
      </w:r>
    </w:p>
    <w:p w:rsidR="00F158CF" w:rsidRPr="00005FC9" w:rsidRDefault="00F158CF" w:rsidP="00F158CF">
      <w:pPr>
        <w:pStyle w:val="GlossaryDefinition"/>
      </w:pPr>
      <w:r w:rsidRPr="00005FC9">
        <w:t>Where the number of observations is odd, the median is the middle value.</w:t>
      </w:r>
    </w:p>
    <w:p w:rsidR="00F158CF" w:rsidRPr="00005FC9" w:rsidRDefault="00F158CF" w:rsidP="00F158CF">
      <w:pPr>
        <w:pStyle w:val="GlossaryDefinition"/>
      </w:pPr>
      <w:r w:rsidRPr="00005FC9">
        <w:t xml:space="preserve">For example, for the following ordered data set with an </w:t>
      </w:r>
      <w:r w:rsidRPr="00005FC9">
        <w:rPr>
          <w:b/>
          <w:bCs/>
        </w:rPr>
        <w:t>odd</w:t>
      </w:r>
      <w:r w:rsidRPr="00005FC9">
        <w:t xml:space="preserve"> number of observations, the median value is five.</w:t>
      </w:r>
    </w:p>
    <w:p w:rsidR="00F158CF" w:rsidRPr="00005FC9" w:rsidRDefault="00F158CF" w:rsidP="00F158CF">
      <w:pPr>
        <w:pStyle w:val="GlossaryDefinition"/>
      </w:pPr>
      <w:r w:rsidRPr="00005FC9">
        <w:t>1 3 3 4 5 6 8 9 9</w:t>
      </w:r>
    </w:p>
    <w:p w:rsidR="00F158CF" w:rsidRPr="00005FC9" w:rsidRDefault="00F158CF" w:rsidP="00F158CF">
      <w:pPr>
        <w:pStyle w:val="GlossaryDefinition"/>
      </w:pPr>
      <w:r w:rsidRPr="00005FC9">
        <w:t xml:space="preserve">Where the number of observations is </w:t>
      </w:r>
      <w:r w:rsidRPr="00005FC9">
        <w:rPr>
          <w:b/>
          <w:bCs/>
        </w:rPr>
        <w:t>even</w:t>
      </w:r>
      <w:r w:rsidRPr="00005FC9">
        <w:t>, the median is calculated as the mean of the two central values.</w:t>
      </w:r>
    </w:p>
    <w:p w:rsidR="00F158CF" w:rsidRPr="00005FC9" w:rsidRDefault="00F158CF" w:rsidP="00F158CF">
      <w:pPr>
        <w:pStyle w:val="GlossaryDefinition"/>
      </w:pPr>
      <w:r w:rsidRPr="00005FC9">
        <w:t>For example, in the following ordered data set, the two central values are 5 and 6, and median value is the mean of these two values, 5.5.</w:t>
      </w:r>
    </w:p>
    <w:p w:rsidR="00F158CF" w:rsidRPr="00005FC9" w:rsidRDefault="00F158CF" w:rsidP="00F158CF">
      <w:pPr>
        <w:pStyle w:val="GlossaryDefinition"/>
      </w:pPr>
      <w:r w:rsidRPr="00005FC9">
        <w:t>1 3 3 4 5 6 8 9 9 10</w:t>
      </w:r>
    </w:p>
    <w:p w:rsidR="00F158CF" w:rsidRPr="00005FC9" w:rsidRDefault="00F158CF" w:rsidP="00F158CF">
      <w:pPr>
        <w:pStyle w:val="GlossaryDefinition"/>
      </w:pPr>
      <w:r w:rsidRPr="00005FC9">
        <w:t>The median provides a measure of location of a data set that is suitable for both symmetric and skewed distributions and is also relatively insensitive to outliers.</w:t>
      </w:r>
    </w:p>
    <w:p w:rsidR="00F158CF" w:rsidRPr="00005FC9" w:rsidRDefault="00F158CF" w:rsidP="00F158CF">
      <w:pPr>
        <w:pStyle w:val="GlossaryTerm"/>
      </w:pPr>
      <w:r w:rsidRPr="00005FC9">
        <w:t>Midpoint</w:t>
      </w:r>
    </w:p>
    <w:p w:rsidR="00F158CF" w:rsidRPr="00005FC9" w:rsidRDefault="00F158CF" w:rsidP="00F158CF">
      <w:pPr>
        <w:pStyle w:val="GlossaryDefinition"/>
      </w:pPr>
      <w:r w:rsidRPr="00005FC9">
        <w:t xml:space="preserve">The </w:t>
      </w:r>
      <w:r w:rsidRPr="00005FC9">
        <w:rPr>
          <w:b/>
          <w:bCs/>
        </w:rPr>
        <w:t xml:space="preserve">midpoint </w:t>
      </w:r>
      <w:r w:rsidRPr="00005FC9">
        <w:rPr>
          <w:i/>
          <w:iCs/>
        </w:rPr>
        <w:t>M</w:t>
      </w:r>
      <w:r w:rsidRPr="00005FC9">
        <w:t xml:space="preserve"> of a line segment (interval) </w:t>
      </w:r>
      <w:r w:rsidRPr="00005FC9">
        <w:rPr>
          <w:i/>
          <w:iCs/>
        </w:rPr>
        <w:t>AB</w:t>
      </w:r>
      <w:r w:rsidRPr="00005FC9">
        <w:t xml:space="preserve"> is the point that divides the segment into two equal parts.</w:t>
      </w:r>
    </w:p>
    <w:p w:rsidR="00F158CF" w:rsidRPr="00005FC9" w:rsidRDefault="00F158CF" w:rsidP="00F158CF">
      <w:pPr>
        <w:pStyle w:val="GlossaryDefinition"/>
      </w:pPr>
      <w:r w:rsidRPr="00005FC9">
        <w:t xml:space="preserve">Let </w:t>
      </w:r>
      <w:proofErr w:type="gramStart"/>
      <w:r w:rsidRPr="00005FC9">
        <w:rPr>
          <w:i/>
          <w:iCs/>
        </w:rPr>
        <w:t>A</w:t>
      </w:r>
      <w:r w:rsidRPr="00005FC9">
        <w:t>(</w:t>
      </w:r>
      <w:proofErr w:type="gramEnd"/>
      <w:r w:rsidRPr="00005FC9">
        <w:rPr>
          <w:i/>
          <w:iCs/>
        </w:rPr>
        <w:t>x</w:t>
      </w:r>
      <w:r w:rsidRPr="00005FC9">
        <w:rPr>
          <w:vertAlign w:val="subscript"/>
        </w:rPr>
        <w:t>1</w:t>
      </w:r>
      <w:r w:rsidRPr="00005FC9">
        <w:t xml:space="preserve">, </w:t>
      </w:r>
      <w:r w:rsidRPr="00005FC9">
        <w:rPr>
          <w:i/>
          <w:iCs/>
        </w:rPr>
        <w:t>y</w:t>
      </w:r>
      <w:r w:rsidRPr="00005FC9">
        <w:rPr>
          <w:vertAlign w:val="subscript"/>
        </w:rPr>
        <w:t>1</w:t>
      </w:r>
      <w:r w:rsidRPr="00005FC9">
        <w:t xml:space="preserve">) be points in the Cartesian plane. Then the </w:t>
      </w:r>
      <w:r w:rsidRPr="00005FC9">
        <w:rPr>
          <w:b/>
          <w:bCs/>
        </w:rPr>
        <w:t>midpoint</w:t>
      </w:r>
      <w:r w:rsidRPr="00005FC9">
        <w:t xml:space="preserve"> </w:t>
      </w:r>
      <w:r w:rsidRPr="00005FC9">
        <w:rPr>
          <w:i/>
          <w:iCs/>
        </w:rPr>
        <w:t>M</w:t>
      </w:r>
      <w:r w:rsidRPr="00005FC9">
        <w:t xml:space="preserve"> of line segment </w:t>
      </w:r>
      <w:r w:rsidRPr="00005FC9">
        <w:rPr>
          <w:i/>
          <w:iCs/>
        </w:rPr>
        <w:t>AB</w:t>
      </w:r>
      <w:r w:rsidRPr="00005FC9">
        <w:t xml:space="preserve"> has </w:t>
      </w:r>
      <w:proofErr w:type="gramStart"/>
      <w:r w:rsidRPr="00005FC9">
        <w:t xml:space="preserve">coordinates </w:t>
      </w:r>
      <w:proofErr w:type="gramEnd"/>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num>
          <m:den>
            <m:r>
              <w:rPr>
                <w:rFonts w:ascii="Cambria Math" w:hAnsi="Cambria Math"/>
              </w:rPr>
              <m:t>s</m:t>
            </m:r>
          </m:den>
        </m:f>
        <m:r>
          <w:rPr>
            <w:rFonts w:ascii="Cambria Math" w:hAnsi="Cambria Math"/>
          </w:rPr>
          <m:t>)</m:t>
        </m:r>
      </m:oMath>
      <w:r w:rsidRPr="00005FC9">
        <w:t>.</w:t>
      </w:r>
    </w:p>
    <w:p w:rsidR="00F158CF" w:rsidRPr="00005FC9" w:rsidRDefault="00F158CF" w:rsidP="00F158CF">
      <w:pPr>
        <w:pStyle w:val="GlossaryDefinition"/>
      </w:pPr>
      <w:r w:rsidRPr="00005FC9">
        <w:t>This can be seen from the congruent triangles below.</w:t>
      </w:r>
    </w:p>
    <w:p w:rsidR="00F158CF" w:rsidRPr="00005FC9" w:rsidRDefault="00F158CF" w:rsidP="00F158CF">
      <w:pPr>
        <w:pStyle w:val="GlossaryDefinition"/>
        <w:jc w:val="center"/>
      </w:pPr>
      <w:r w:rsidRPr="00005FC9">
        <w:rPr>
          <w:noProof/>
        </w:rPr>
        <w:lastRenderedPageBreak/>
        <w:drawing>
          <wp:inline distT="0" distB="0" distL="0" distR="0" wp14:anchorId="74554708" wp14:editId="0692FB57">
            <wp:extent cx="2133600" cy="2305050"/>
            <wp:effectExtent l="0" t="0" r="0" b="0"/>
            <wp:docPr id="131" name="Picture 131" descr="http://www.australiancurriculum.edu.au/Image/6b2cf130-ddc9-4cfe-843c-4b7bb9bdf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australiancurriculum.edu.au/Image/6b2cf130-ddc9-4cfe-843c-4b7bb9bdfb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0" cy="2305050"/>
                    </a:xfrm>
                    <a:prstGeom prst="rect">
                      <a:avLst/>
                    </a:prstGeom>
                    <a:noFill/>
                    <a:ln>
                      <a:noFill/>
                    </a:ln>
                  </pic:spPr>
                </pic:pic>
              </a:graphicData>
            </a:graphic>
          </wp:inline>
        </w:drawing>
      </w:r>
    </w:p>
    <w:p w:rsidR="00F158CF" w:rsidRPr="00005FC9" w:rsidRDefault="00F158CF" w:rsidP="00F158CF">
      <w:pPr>
        <w:pStyle w:val="GlossaryTerm"/>
      </w:pPr>
      <w:r w:rsidRPr="00005FC9">
        <w:t>Mode</w:t>
      </w:r>
    </w:p>
    <w:p w:rsidR="00F158CF" w:rsidRPr="00005FC9" w:rsidRDefault="00F158CF" w:rsidP="00F158CF">
      <w:pPr>
        <w:pStyle w:val="GlossaryDefinition"/>
      </w:pPr>
      <w:r w:rsidRPr="00005FC9">
        <w:t xml:space="preserve">The </w:t>
      </w:r>
      <w:r w:rsidRPr="00005FC9">
        <w:rPr>
          <w:b/>
          <w:bCs/>
        </w:rPr>
        <w:t>mode</w:t>
      </w:r>
      <w:r w:rsidRPr="00005FC9">
        <w:t xml:space="preserve"> is the most frequently occurring value in a set of data. There can be more than one mode. When there are two modes, the data set is said to be </w:t>
      </w:r>
      <w:r w:rsidRPr="00005FC9">
        <w:rPr>
          <w:b/>
          <w:bCs/>
        </w:rPr>
        <w:t>bimodal</w:t>
      </w:r>
      <w:r w:rsidRPr="00005FC9">
        <w:t>.</w:t>
      </w:r>
    </w:p>
    <w:p w:rsidR="00F158CF" w:rsidRPr="00005FC9" w:rsidRDefault="00F158CF" w:rsidP="00F158CF">
      <w:pPr>
        <w:pStyle w:val="GlossaryDefinition"/>
      </w:pPr>
      <w:r w:rsidRPr="00005FC9">
        <w:t>The mode is sometimes used as a measure of location.</w:t>
      </w:r>
    </w:p>
    <w:p w:rsidR="00F158CF" w:rsidRPr="00005FC9" w:rsidRDefault="00F158CF" w:rsidP="00F158CF">
      <w:pPr>
        <w:pStyle w:val="GlossaryTerm"/>
      </w:pPr>
      <w:r w:rsidRPr="00005FC9">
        <w:t>Monic</w:t>
      </w:r>
    </w:p>
    <w:p w:rsidR="00F158CF" w:rsidRPr="00005FC9" w:rsidRDefault="00F158CF" w:rsidP="00F158CF">
      <w:pPr>
        <w:pStyle w:val="GlossaryDefinition"/>
      </w:pPr>
      <w:r w:rsidRPr="00005FC9">
        <w:t xml:space="preserve">A </w:t>
      </w:r>
      <w:r w:rsidRPr="00005FC9">
        <w:rPr>
          <w:b/>
          <w:bCs/>
        </w:rPr>
        <w:t>monic</w:t>
      </w:r>
      <w:r w:rsidRPr="00005FC9">
        <w:t xml:space="preserve"> polynomial is one in which the coefficient of the leading term is 1. For example,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-7</m:t>
        </m:r>
      </m:oMath>
      <w:r w:rsidRPr="00005FC9">
        <w:t xml:space="preserve"> is monic, but </w:t>
      </w:r>
      <m:oMath>
        <m:sSup>
          <m:sSupPr>
            <m:ctrlPr>
              <w:rPr>
                <w:rFonts w:ascii="Cambria Math" w:hAnsi="Cambria Math"/>
                <w:i/>
              </w:rPr>
            </m:ctrlPr>
          </m:sSupPr>
          <m:e>
            <m:r>
              <w:rPr>
                <w:rFonts w:ascii="Cambria Math" w:hAnsi="Cambria Math"/>
              </w:rPr>
              <m:t>4x</m:t>
            </m:r>
          </m:e>
          <m:sup>
            <m:r>
              <w:rPr>
                <w:rFonts w:ascii="Cambria Math" w:hAnsi="Cambria Math"/>
              </w:rPr>
              <m:t>2</m:t>
            </m:r>
          </m:sup>
        </m:sSup>
        <m:r>
          <w:rPr>
            <w:rFonts w:ascii="Cambria Math" w:hAnsi="Cambria Math"/>
          </w:rPr>
          <m:t>-x+1</m:t>
        </m:r>
      </m:oMath>
      <w:r w:rsidRPr="00005FC9">
        <w:t xml:space="preserve"> is not.</w:t>
      </w:r>
    </w:p>
    <w:p w:rsidR="00F158CF" w:rsidRPr="00005FC9" w:rsidRDefault="00F158CF" w:rsidP="00F158CF">
      <w:pPr>
        <w:pStyle w:val="GlossaryTerm"/>
      </w:pPr>
      <w:r w:rsidRPr="00005FC9">
        <w:t>Multiple</w:t>
      </w:r>
    </w:p>
    <w:p w:rsidR="00F158CF" w:rsidRPr="00005FC9" w:rsidRDefault="00F158CF" w:rsidP="00F158CF">
      <w:pPr>
        <w:pStyle w:val="GlossaryDefinition"/>
      </w:pPr>
      <w:r w:rsidRPr="00005FC9">
        <w:t>A multiple of a number is the product of that number and an integer.</w:t>
      </w:r>
    </w:p>
    <w:p w:rsidR="00F158CF" w:rsidRPr="00005FC9" w:rsidRDefault="00F158CF" w:rsidP="00F158CF">
      <w:pPr>
        <w:pStyle w:val="GlossaryDefinition"/>
      </w:pPr>
      <w:r w:rsidRPr="00005FC9">
        <w:t xml:space="preserve">A multiple of a real number </w:t>
      </w:r>
      <m:oMath>
        <m:r>
          <w:rPr>
            <w:rFonts w:ascii="Cambria Math" w:hAnsi="Cambria Math"/>
          </w:rPr>
          <m:t>x</m:t>
        </m:r>
      </m:oMath>
      <w:r w:rsidRPr="00005FC9">
        <w:t xml:space="preserve"> is any number that is a product of </w:t>
      </w:r>
      <m:oMath>
        <m:r>
          <w:rPr>
            <w:rFonts w:ascii="Cambria Math" w:hAnsi="Cambria Math"/>
          </w:rPr>
          <m:t>x</m:t>
        </m:r>
      </m:oMath>
      <w:r w:rsidRPr="00005FC9">
        <w:t xml:space="preserve"> and an integer. For example, </w:t>
      </w:r>
      <m:oMath>
        <m:r>
          <w:rPr>
            <w:rFonts w:ascii="Cambria Math" w:hAnsi="Cambria Math"/>
          </w:rPr>
          <m:t>4.5</m:t>
        </m:r>
      </m:oMath>
      <w:r w:rsidRPr="00005FC9">
        <w:t xml:space="preserve"> and -1</w:t>
      </w:r>
      <w:r w:rsidR="00263B67">
        <w:t>0</w:t>
      </w:r>
      <w:r w:rsidRPr="00005FC9">
        <w:t xml:space="preserve">.5 are multiples of </w:t>
      </w:r>
      <m:oMath>
        <m:r>
          <w:rPr>
            <w:rFonts w:ascii="Cambria Math" w:hAnsi="Cambria Math"/>
          </w:rPr>
          <m:t>1.5</m:t>
        </m:r>
      </m:oMath>
      <w:r w:rsidRPr="00005FC9">
        <w:t xml:space="preserve"> because </w:t>
      </w:r>
      <m:oMath>
        <m:r>
          <w:rPr>
            <w:rFonts w:ascii="Cambria Math" w:hAnsi="Cambria Math"/>
          </w:rPr>
          <m:t>4.5=3×1.5</m:t>
        </m:r>
      </m:oMath>
      <w:r w:rsidRPr="00005FC9">
        <w:t xml:space="preserve"> </w:t>
      </w:r>
      <w:proofErr w:type="gramStart"/>
      <w:r w:rsidRPr="00005FC9">
        <w:t xml:space="preserve">and </w:t>
      </w:r>
      <w:proofErr w:type="gramEnd"/>
      <m:oMath>
        <m:r>
          <w:rPr>
            <w:rFonts w:ascii="Cambria Math" w:hAnsi="Cambria Math"/>
          </w:rPr>
          <m:t>-10.5=-7×1.5</m:t>
        </m:r>
      </m:oMath>
      <w:r w:rsidRPr="00005FC9">
        <w:t>.</w:t>
      </w:r>
    </w:p>
    <w:bookmarkEnd w:id="11"/>
    <w:p w:rsidR="00F158CF" w:rsidRPr="00005FC9" w:rsidRDefault="00F158CF" w:rsidP="00F158CF">
      <w:pPr>
        <w:pStyle w:val="GlossaryTerm"/>
      </w:pPr>
      <w:r w:rsidRPr="00005FC9">
        <w:t>Multiplication</w:t>
      </w:r>
    </w:p>
    <w:p w:rsidR="00F158CF" w:rsidRPr="00005FC9" w:rsidRDefault="00F158CF" w:rsidP="00F158CF">
      <w:pPr>
        <w:pStyle w:val="GlossaryDefinition"/>
      </w:pPr>
      <w:r w:rsidRPr="00005FC9">
        <w:t>Multiplicative situations are problems or contexts that involve multiplication (or division). Calculating the number of seats in a theatre that has 30 rows of 24 seats, finding equivalent fractions, and working with ratios and percentages are all multiplicative situations.</w:t>
      </w:r>
    </w:p>
    <w:p w:rsidR="00F158CF" w:rsidRPr="00005FC9" w:rsidRDefault="00F158CF" w:rsidP="00F158CF">
      <w:pPr>
        <w:pStyle w:val="GlossaryTerm"/>
      </w:pPr>
      <w:bookmarkStart w:id="12" w:name="N"/>
      <w:r w:rsidRPr="00005FC9">
        <w:t>Net</w:t>
      </w:r>
    </w:p>
    <w:p w:rsidR="00F158CF" w:rsidRPr="00005FC9" w:rsidRDefault="00F158CF" w:rsidP="00F158CF">
      <w:pPr>
        <w:pStyle w:val="GlossaryDefinition"/>
      </w:pPr>
      <w:r w:rsidRPr="00005FC9">
        <w:t xml:space="preserve">A </w:t>
      </w:r>
      <w:r w:rsidRPr="00005FC9">
        <w:rPr>
          <w:b/>
          <w:bCs/>
        </w:rPr>
        <w:t>net</w:t>
      </w:r>
      <w:r w:rsidRPr="00005FC9">
        <w:t xml:space="preserve"> is a plane figure that can be folded to form a polyhedron.</w:t>
      </w:r>
    </w:p>
    <w:p w:rsidR="00F158CF" w:rsidRPr="00005FC9" w:rsidRDefault="00F158CF" w:rsidP="00F158CF">
      <w:pPr>
        <w:pStyle w:val="GlossaryDefinition"/>
      </w:pPr>
      <w:r w:rsidRPr="00005FC9">
        <w:t>One possible net for a cube is shown below.</w:t>
      </w:r>
    </w:p>
    <w:p w:rsidR="00F158CF" w:rsidRPr="00005FC9" w:rsidRDefault="00F158CF" w:rsidP="00F158CF">
      <w:pPr>
        <w:pStyle w:val="GlossaryDefinition"/>
        <w:jc w:val="center"/>
      </w:pPr>
      <w:r w:rsidRPr="00005FC9">
        <w:rPr>
          <w:noProof/>
        </w:rPr>
        <w:drawing>
          <wp:inline distT="0" distB="0" distL="0" distR="0" wp14:anchorId="55D7E504" wp14:editId="5679A783">
            <wp:extent cx="1657350" cy="1276350"/>
            <wp:effectExtent l="0" t="0" r="0" b="0"/>
            <wp:docPr id="122" name="Picture 122" descr="http://www.australiancurriculum.edu.au/Image/f7cbf075-2944-43e0-a6f1-af83bff88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australiancurriculum.edu.au/Image/f7cbf075-2944-43e0-a6f1-af83bff887b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7350" cy="1276350"/>
                    </a:xfrm>
                    <a:prstGeom prst="rect">
                      <a:avLst/>
                    </a:prstGeom>
                    <a:noFill/>
                    <a:ln>
                      <a:noFill/>
                    </a:ln>
                  </pic:spPr>
                </pic:pic>
              </a:graphicData>
            </a:graphic>
          </wp:inline>
        </w:drawing>
      </w:r>
    </w:p>
    <w:p w:rsidR="00F158CF" w:rsidRPr="00005FC9" w:rsidRDefault="00F158CF" w:rsidP="00F158CF">
      <w:pPr>
        <w:pStyle w:val="GlossaryTerm"/>
      </w:pPr>
      <w:r w:rsidRPr="00005FC9">
        <w:t>Number</w:t>
      </w:r>
    </w:p>
    <w:p w:rsidR="00F158CF" w:rsidRPr="00005FC9" w:rsidRDefault="00F158CF" w:rsidP="00F158CF">
      <w:pPr>
        <w:pStyle w:val="GlossaryDefinition"/>
      </w:pPr>
      <w:r w:rsidRPr="00005FC9">
        <w:t xml:space="preserve">A real number is </w:t>
      </w:r>
      <w:r w:rsidRPr="00005FC9">
        <w:rPr>
          <w:b/>
          <w:bCs/>
        </w:rPr>
        <w:t>rational</w:t>
      </w:r>
      <w:r w:rsidRPr="00005FC9">
        <w:t xml:space="preserve"> if it can be expressed as a quotient of integers. It is </w:t>
      </w:r>
      <w:r w:rsidRPr="00005FC9">
        <w:rPr>
          <w:b/>
          <w:bCs/>
        </w:rPr>
        <w:t>irrational</w:t>
      </w:r>
      <w:r w:rsidRPr="00005FC9">
        <w:t xml:space="preserve"> otherwise.</w:t>
      </w:r>
    </w:p>
    <w:p w:rsidR="00F158CF" w:rsidRPr="00005FC9" w:rsidRDefault="00F158CF" w:rsidP="00F158CF">
      <w:pPr>
        <w:pStyle w:val="GlossaryTerm"/>
      </w:pPr>
      <w:r w:rsidRPr="00005FC9">
        <w:lastRenderedPageBreak/>
        <w:t>Number line</w:t>
      </w:r>
    </w:p>
    <w:p w:rsidR="00F158CF" w:rsidRPr="00005FC9" w:rsidRDefault="00F158CF" w:rsidP="00F158CF">
      <w:pPr>
        <w:pStyle w:val="GlossaryDefinition"/>
      </w:pPr>
      <w:r w:rsidRPr="00005FC9">
        <w:t xml:space="preserve">A </w:t>
      </w:r>
      <w:r w:rsidRPr="00005FC9">
        <w:rPr>
          <w:b/>
          <w:bCs/>
        </w:rPr>
        <w:t>number line</w:t>
      </w:r>
      <w:r w:rsidRPr="00005FC9">
        <w:t xml:space="preserve"> gives a pictorial representation of real numbers.</w:t>
      </w:r>
    </w:p>
    <w:p w:rsidR="00F158CF" w:rsidRPr="00005FC9" w:rsidRDefault="00F158CF" w:rsidP="00F158CF">
      <w:pPr>
        <w:pStyle w:val="GlossaryTerm"/>
      </w:pPr>
      <w:r w:rsidRPr="00005FC9">
        <w:t>Numeral</w:t>
      </w:r>
    </w:p>
    <w:p w:rsidR="00F158CF" w:rsidRPr="00005FC9" w:rsidRDefault="00F158CF" w:rsidP="00F158CF">
      <w:pPr>
        <w:pStyle w:val="GlossaryDefinition"/>
      </w:pPr>
      <w:r w:rsidRPr="00005FC9">
        <w:t>A figure or symbol used to represent a number. For example, -3, 0, 45, IX</w:t>
      </w:r>
    </w:p>
    <w:p w:rsidR="00F158CF" w:rsidRPr="00005FC9" w:rsidRDefault="00F158CF" w:rsidP="00F158CF">
      <w:pPr>
        <w:pStyle w:val="GlossaryTerm"/>
      </w:pPr>
      <w:r w:rsidRPr="00005FC9">
        <w:t>Numerator</w:t>
      </w:r>
    </w:p>
    <w:p w:rsidR="00F158CF" w:rsidRPr="00005FC9" w:rsidRDefault="00F158CF" w:rsidP="00F158CF">
      <w:pPr>
        <w:pStyle w:val="GlossaryDefinition"/>
      </w:pPr>
      <w:r w:rsidRPr="00005FC9">
        <w:t xml:space="preserve">In the </w:t>
      </w:r>
      <w:proofErr w:type="gramStart"/>
      <w:r w:rsidRPr="00005FC9">
        <w:t xml:space="preserve">fraction </w:t>
      </w:r>
      <w:proofErr w:type="gramEnd"/>
      <m:oMath>
        <m:f>
          <m:fPr>
            <m:ctrlPr>
              <w:rPr>
                <w:rFonts w:ascii="Cambria Math" w:hAnsi="Cambria Math"/>
                <w:i/>
              </w:rPr>
            </m:ctrlPr>
          </m:fPr>
          <m:num>
            <m:r>
              <w:rPr>
                <w:rFonts w:ascii="Cambria Math" w:hAnsi="Cambria Math"/>
              </w:rPr>
              <m:t>a</m:t>
            </m:r>
          </m:num>
          <m:den>
            <m:r>
              <w:rPr>
                <w:rFonts w:ascii="Cambria Math" w:hAnsi="Cambria Math"/>
              </w:rPr>
              <m:t>b</m:t>
            </m:r>
          </m:den>
        </m:f>
      </m:oMath>
      <w:r w:rsidRPr="00005FC9">
        <w:t xml:space="preserve">, </w:t>
      </w:r>
      <m:oMath>
        <m:r>
          <w:rPr>
            <w:rFonts w:ascii="Cambria Math" w:hAnsi="Cambria Math"/>
          </w:rPr>
          <m:t>a</m:t>
        </m:r>
      </m:oMath>
      <w:r w:rsidRPr="00005FC9">
        <w:t xml:space="preserve"> is the </w:t>
      </w:r>
      <w:r w:rsidRPr="00005FC9">
        <w:rPr>
          <w:b/>
          <w:bCs/>
        </w:rPr>
        <w:t>numerator</w:t>
      </w:r>
      <w:r w:rsidRPr="00005FC9">
        <w:t xml:space="preserve">. If an object is divided into </w:t>
      </w:r>
      <m:oMath>
        <m:r>
          <w:rPr>
            <w:rFonts w:ascii="Cambria Math" w:hAnsi="Cambria Math"/>
          </w:rPr>
          <m:t>b</m:t>
        </m:r>
      </m:oMath>
      <w:r w:rsidRPr="00005FC9">
        <w:t xml:space="preserve"> equal parts, then the fraction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005FC9">
        <w:t xml:space="preserve"> represents </w:t>
      </w:r>
      <m:oMath>
        <m:r>
          <w:rPr>
            <w:rFonts w:ascii="Cambria Math" w:hAnsi="Cambria Math"/>
          </w:rPr>
          <m:t>a</m:t>
        </m:r>
      </m:oMath>
      <w:r w:rsidRPr="00005FC9">
        <w:t xml:space="preserve"> of these parts taken together. For example, if a line segment is divided into </w:t>
      </w:r>
      <m:oMath>
        <m:r>
          <w:rPr>
            <w:rFonts w:ascii="Cambria Math" w:hAnsi="Cambria Math"/>
          </w:rPr>
          <m:t>5</m:t>
        </m:r>
      </m:oMath>
      <w:r w:rsidRPr="00005FC9">
        <w:t xml:space="preserve"> equal parts, each of those parts is one fifth of the whole and 3 of these parts taken together corresponds to the </w:t>
      </w:r>
      <w:proofErr w:type="gramStart"/>
      <w:r w:rsidRPr="00005FC9">
        <w:t xml:space="preserve">fraction​ </w:t>
      </w:r>
      <w:proofErr w:type="gramEnd"/>
      <m:oMath>
        <m:f>
          <m:fPr>
            <m:ctrlPr>
              <w:rPr>
                <w:rFonts w:ascii="Cambria Math" w:hAnsi="Cambria Math"/>
                <w:i/>
              </w:rPr>
            </m:ctrlPr>
          </m:fPr>
          <m:num>
            <m:r>
              <w:rPr>
                <w:rFonts w:ascii="Cambria Math" w:hAnsi="Cambria Math"/>
              </w:rPr>
              <m:t>3</m:t>
            </m:r>
          </m:num>
          <m:den>
            <m:r>
              <w:rPr>
                <w:rFonts w:ascii="Cambria Math" w:hAnsi="Cambria Math"/>
              </w:rPr>
              <m:t>5</m:t>
            </m:r>
          </m:den>
        </m:f>
      </m:oMath>
      <w:r w:rsidRPr="00005FC9">
        <w:t>.</w:t>
      </w:r>
    </w:p>
    <w:bookmarkEnd w:id="12"/>
    <w:p w:rsidR="00F158CF" w:rsidRPr="00005FC9" w:rsidRDefault="00F158CF" w:rsidP="00F158CF">
      <w:pPr>
        <w:pStyle w:val="GlossaryTerm"/>
      </w:pPr>
      <w:r w:rsidRPr="00005FC9">
        <w:t>Numerical data</w:t>
      </w:r>
    </w:p>
    <w:p w:rsidR="00F158CF" w:rsidRPr="00005FC9" w:rsidRDefault="00F158CF" w:rsidP="00F158CF">
      <w:pPr>
        <w:pStyle w:val="GlossaryDefinition"/>
      </w:pPr>
      <w:r w:rsidRPr="00005FC9">
        <w:rPr>
          <w:b/>
          <w:bCs/>
        </w:rPr>
        <w:t>Numerical data</w:t>
      </w:r>
      <w:r w:rsidRPr="00005FC9">
        <w:t xml:space="preserve"> is data associated with a numerical variable.</w:t>
      </w:r>
    </w:p>
    <w:p w:rsidR="00F158CF" w:rsidRPr="00005FC9" w:rsidRDefault="00F158CF" w:rsidP="00F158CF">
      <w:pPr>
        <w:pStyle w:val="GlossaryDefinition"/>
      </w:pPr>
      <w:r w:rsidRPr="00005FC9">
        <w:rPr>
          <w:b/>
          <w:bCs/>
        </w:rPr>
        <w:t xml:space="preserve">Numerical variables </w:t>
      </w:r>
      <w:r w:rsidRPr="00005FC9">
        <w:t>are variables whose values are numbers, and for which arithmetic processes such as adding and subtracting, or calculating an average, make sense.</w:t>
      </w:r>
    </w:p>
    <w:p w:rsidR="00F158CF" w:rsidRPr="00005FC9" w:rsidRDefault="00F158CF" w:rsidP="00F158CF">
      <w:pPr>
        <w:pStyle w:val="GlossaryTerm"/>
      </w:pPr>
      <w:bookmarkStart w:id="13" w:name="O"/>
      <w:r w:rsidRPr="00005FC9">
        <w:t>Odd and even number</w:t>
      </w:r>
    </w:p>
    <w:p w:rsidR="00F158CF" w:rsidRPr="00005FC9" w:rsidRDefault="00F158CF" w:rsidP="00F158CF">
      <w:pPr>
        <w:pStyle w:val="GlossaryDefinition"/>
      </w:pPr>
      <w:r w:rsidRPr="00005FC9">
        <w:t xml:space="preserve">A whole number is </w:t>
      </w:r>
      <w:r w:rsidRPr="00005FC9">
        <w:rPr>
          <w:b/>
          <w:bCs/>
        </w:rPr>
        <w:t xml:space="preserve">even </w:t>
      </w:r>
      <w:r w:rsidRPr="00005FC9">
        <w:t xml:space="preserve">if it is divisible by 2. The even whole numbers </w:t>
      </w:r>
      <w:proofErr w:type="gramStart"/>
      <w:r w:rsidRPr="00005FC9">
        <w:t xml:space="preserve">are </w:t>
      </w:r>
      <w:proofErr w:type="gramEnd"/>
      <m:oMath>
        <m:r>
          <w:rPr>
            <w:rFonts w:ascii="Cambria Math" w:hAnsi="Cambria Math"/>
          </w:rPr>
          <m:t>0,2,4,6,⋯</m:t>
        </m:r>
      </m:oMath>
      <w:r w:rsidRPr="00005FC9">
        <w:t>.</w:t>
      </w:r>
    </w:p>
    <w:p w:rsidR="00F158CF" w:rsidRPr="00005FC9" w:rsidRDefault="00F158CF" w:rsidP="00F158CF">
      <w:pPr>
        <w:pStyle w:val="GlossaryDefinition"/>
      </w:pPr>
      <w:r w:rsidRPr="00005FC9">
        <w:t xml:space="preserve">An </w:t>
      </w:r>
      <w:r w:rsidRPr="00005FC9">
        <w:rPr>
          <w:b/>
          <w:bCs/>
        </w:rPr>
        <w:t>odd number</w:t>
      </w:r>
      <w:r w:rsidRPr="00005FC9">
        <w:t xml:space="preserve"> is an integer that is not divisible by 2. The odd numbers </w:t>
      </w:r>
      <w:proofErr w:type="gramStart"/>
      <w:r w:rsidRPr="00005FC9">
        <w:t xml:space="preserve">are </w:t>
      </w:r>
      <w:proofErr w:type="gramEnd"/>
      <m:oMath>
        <m:r>
          <w:rPr>
            <w:rFonts w:ascii="Cambria Math" w:hAnsi="Cambria Math"/>
          </w:rPr>
          <m:t>⋯-5,-3,-1,1,3,5,⋯</m:t>
        </m:r>
      </m:oMath>
      <w:r w:rsidRPr="00005FC9">
        <w:t>.</w:t>
      </w:r>
    </w:p>
    <w:p w:rsidR="00F158CF" w:rsidRPr="00005FC9" w:rsidRDefault="00F158CF" w:rsidP="00F158CF">
      <w:pPr>
        <w:pStyle w:val="GlossaryTerm"/>
      </w:pPr>
      <w:r w:rsidRPr="00005FC9">
        <w:t>One-to-one correspondence</w:t>
      </w:r>
    </w:p>
    <w:p w:rsidR="00F158CF" w:rsidRPr="00005FC9" w:rsidRDefault="00F158CF" w:rsidP="00F158CF">
      <w:pPr>
        <w:pStyle w:val="GlossaryDefinition"/>
      </w:pPr>
      <w:r w:rsidRPr="00005FC9">
        <w:t>In early counting development one-to-one correspondence refers to the matching of one and only one number word to each element of a collection.</w:t>
      </w:r>
    </w:p>
    <w:p w:rsidR="00F158CF" w:rsidRPr="00005FC9" w:rsidRDefault="00F158CF" w:rsidP="00F158CF">
      <w:pPr>
        <w:pStyle w:val="GlossaryDefinition"/>
      </w:pPr>
      <w:r w:rsidRPr="00005FC9">
        <w:t>More generally it refers to a relationship between two sets such that every element of the first set corresponds to one and only one element of the second set.​</w:t>
      </w:r>
    </w:p>
    <w:p w:rsidR="00F158CF" w:rsidRPr="00005FC9" w:rsidRDefault="00F158CF" w:rsidP="00F158CF">
      <w:pPr>
        <w:pStyle w:val="GlossaryTerm"/>
      </w:pPr>
      <w:r w:rsidRPr="00005FC9">
        <w:t>Operation</w:t>
      </w:r>
    </w:p>
    <w:p w:rsidR="00F158CF" w:rsidRPr="00005FC9" w:rsidRDefault="00F158CF" w:rsidP="00F158CF">
      <w:pPr>
        <w:pStyle w:val="GlossaryDefinition"/>
      </w:pPr>
      <w:r w:rsidRPr="00005FC9">
        <w:t>The process of combining numbers or expressions. In the primary years operations include addition, subtraction, multiplication and division. In later years operations include substitution and differentiation.</w:t>
      </w:r>
    </w:p>
    <w:p w:rsidR="00F158CF" w:rsidRPr="00005FC9" w:rsidRDefault="00F158CF" w:rsidP="00F158CF">
      <w:pPr>
        <w:pStyle w:val="GlossaryTerm"/>
      </w:pPr>
      <w:r w:rsidRPr="00005FC9">
        <w:t>Order of operations</w:t>
      </w:r>
    </w:p>
    <w:p w:rsidR="00F158CF" w:rsidRPr="00005FC9" w:rsidRDefault="00F158CF" w:rsidP="00F158CF">
      <w:pPr>
        <w:pStyle w:val="GlossaryDefinition"/>
      </w:pPr>
      <w:r w:rsidRPr="00005FC9">
        <w:t>A convention for simplifying expressions that stipulates that multiplication and division are performed before addition and subtraction and in order from left to right. For example, in 5 – 6 ÷ 2 +7, the division is performed first and the expression becomes 5 – 3 + 7 = 9. If the convention is ignored and the operations are performed in order, the incorrect result, 6.5 is obtained.</w:t>
      </w:r>
    </w:p>
    <w:bookmarkEnd w:id="13"/>
    <w:p w:rsidR="00F158CF" w:rsidRPr="00005FC9" w:rsidRDefault="00F158CF" w:rsidP="00F158CF">
      <w:pPr>
        <w:pStyle w:val="GlossaryTerm"/>
      </w:pPr>
      <w:r w:rsidRPr="00005FC9">
        <w:t>Outlier</w:t>
      </w:r>
    </w:p>
    <w:p w:rsidR="00F158CF" w:rsidRPr="00005FC9" w:rsidRDefault="00F158CF" w:rsidP="00F158CF">
      <w:pPr>
        <w:pStyle w:val="GlossaryDefinition"/>
      </w:pPr>
      <w:r w:rsidRPr="00005FC9">
        <w:t>An</w:t>
      </w:r>
      <w:r w:rsidRPr="00005FC9">
        <w:rPr>
          <w:b/>
          <w:bCs/>
        </w:rPr>
        <w:t xml:space="preserve"> outlier </w:t>
      </w:r>
      <w:r w:rsidRPr="00005FC9">
        <w:t>is a data value that appears to stand out from the other members of the data set by being unusually high or low. The most effective way of identifying outliers in a data set is to graph the data.</w:t>
      </w:r>
    </w:p>
    <w:p w:rsidR="00F158CF" w:rsidRPr="00005FC9" w:rsidRDefault="00F158CF" w:rsidP="00F158CF">
      <w:pPr>
        <w:pStyle w:val="GlossaryDefinition"/>
      </w:pPr>
      <w:r w:rsidRPr="00005FC9">
        <w:t xml:space="preserve">For example, in following list of ages of a group of 10 people, </w:t>
      </w:r>
      <w:proofErr w:type="gramStart"/>
      <w:r w:rsidRPr="00005FC9">
        <w:t>{ 12</w:t>
      </w:r>
      <w:proofErr w:type="gramEnd"/>
      <w:r w:rsidRPr="00005FC9">
        <w:t>, 12, 13, 13, 13, 13, 13, 14, 14, 14, 24 }, the 24 would be considered to be a possible outlier.</w:t>
      </w:r>
    </w:p>
    <w:p w:rsidR="00F158CF" w:rsidRPr="00005FC9" w:rsidRDefault="00F158CF" w:rsidP="00F158CF">
      <w:pPr>
        <w:pStyle w:val="GlossaryDefinition"/>
        <w:jc w:val="center"/>
      </w:pPr>
      <w:r w:rsidRPr="00005FC9">
        <w:rPr>
          <w:noProof/>
        </w:rPr>
        <w:lastRenderedPageBreak/>
        <w:drawing>
          <wp:inline distT="0" distB="0" distL="0" distR="0" wp14:anchorId="5C4106A1" wp14:editId="45A82C60">
            <wp:extent cx="2486025" cy="1695450"/>
            <wp:effectExtent l="0" t="0" r="9525" b="0"/>
            <wp:docPr id="112" name="Picture 112" descr="http://www.australiancurriculum.edu.au/Image/0d75df3c-b083-47d4-982a-b3dbbe5c6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australiancurriculum.edu.au/Image/0d75df3c-b083-47d4-982a-b3dbbe5c6ef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6025" cy="1695450"/>
                    </a:xfrm>
                    <a:prstGeom prst="rect">
                      <a:avLst/>
                    </a:prstGeom>
                    <a:noFill/>
                    <a:ln>
                      <a:noFill/>
                    </a:ln>
                  </pic:spPr>
                </pic:pic>
              </a:graphicData>
            </a:graphic>
          </wp:inline>
        </w:drawing>
      </w:r>
    </w:p>
    <w:p w:rsidR="00F158CF" w:rsidRPr="00005FC9" w:rsidRDefault="00F158CF" w:rsidP="00F158CF">
      <w:pPr>
        <w:pStyle w:val="GlossaryTerm"/>
      </w:pPr>
      <w:bookmarkStart w:id="14" w:name="P"/>
      <w:r w:rsidRPr="00005FC9">
        <w:t>Parabola</w:t>
      </w:r>
    </w:p>
    <w:p w:rsidR="00F158CF" w:rsidRPr="00005FC9" w:rsidRDefault="00F158CF" w:rsidP="00F158CF">
      <w:pPr>
        <w:pStyle w:val="GlossaryDefinition"/>
      </w:pPr>
      <w:r w:rsidRPr="00005FC9">
        <w:rPr>
          <w:b/>
          <w:bCs/>
        </w:rPr>
        <w:t>Definition 1</w:t>
      </w:r>
    </w:p>
    <w:p w:rsidR="00F158CF" w:rsidRPr="00005FC9" w:rsidRDefault="00F158CF" w:rsidP="00F158CF">
      <w:pPr>
        <w:pStyle w:val="GlossaryDefinition"/>
      </w:pPr>
      <w:r w:rsidRPr="00005FC9">
        <w:t xml:space="preserve">The graph of </w:t>
      </w:r>
      <w:r w:rsidRPr="00005FC9">
        <w:rPr>
          <w:i/>
          <w:iCs/>
        </w:rPr>
        <w:t>y</w:t>
      </w:r>
      <w:r w:rsidRPr="00005FC9">
        <w:t xml:space="preserve"> = </w:t>
      </w:r>
      <w:r w:rsidRPr="00005FC9">
        <w:rPr>
          <w:i/>
          <w:iCs/>
        </w:rPr>
        <w:t>x</w:t>
      </w:r>
      <w:r w:rsidRPr="00005FC9">
        <w:rPr>
          <w:vertAlign w:val="superscript"/>
        </w:rPr>
        <w:t>2</w:t>
      </w:r>
      <w:r w:rsidRPr="00005FC9">
        <w:t xml:space="preserve"> is called a</w:t>
      </w:r>
      <w:r w:rsidRPr="00005FC9">
        <w:rPr>
          <w:b/>
          <w:bCs/>
        </w:rPr>
        <w:t xml:space="preserve"> parabola</w:t>
      </w:r>
      <w:r w:rsidRPr="00005FC9">
        <w:t xml:space="preserve">. The point (0, 0) is called the </w:t>
      </w:r>
      <w:r w:rsidRPr="00005FC9">
        <w:rPr>
          <w:b/>
          <w:bCs/>
        </w:rPr>
        <w:t>vertex</w:t>
      </w:r>
      <w:r w:rsidRPr="00005FC9">
        <w:t xml:space="preserve"> of the parabola and the </w:t>
      </w:r>
      <w:r w:rsidRPr="00005FC9">
        <w:rPr>
          <w:i/>
          <w:iCs/>
        </w:rPr>
        <w:t>y</w:t>
      </w:r>
      <w:r w:rsidRPr="00005FC9">
        <w:t xml:space="preserve"> axis is the axis of symmetry of the parabola called simply the </w:t>
      </w:r>
      <w:r w:rsidRPr="00005FC9">
        <w:rPr>
          <w:b/>
          <w:bCs/>
        </w:rPr>
        <w:t>axis</w:t>
      </w:r>
      <w:r w:rsidRPr="00005FC9">
        <w:t>.</w:t>
      </w:r>
    </w:p>
    <w:p w:rsidR="00F158CF" w:rsidRPr="00005FC9" w:rsidRDefault="00F158CF" w:rsidP="00F158CF">
      <w:pPr>
        <w:pStyle w:val="GlossaryDefinition"/>
        <w:jc w:val="center"/>
      </w:pPr>
      <w:r w:rsidRPr="00005FC9">
        <w:rPr>
          <w:noProof/>
        </w:rPr>
        <w:drawing>
          <wp:inline distT="0" distB="0" distL="0" distR="0" wp14:anchorId="5FBB2934" wp14:editId="2A2890ED">
            <wp:extent cx="2066925" cy="2457450"/>
            <wp:effectExtent l="0" t="0" r="9525" b="0"/>
            <wp:docPr id="111" name="Picture 111" descr="http://www.australiancurriculum.edu.au/Image/490874f5-c8b2-4c6e-85d0-0dd4bc5f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australiancurriculum.edu.au/Image/490874f5-c8b2-4c6e-85d0-0dd4bc5f47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6925" cy="2457450"/>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Some other parabolas are the graphs of </w:t>
      </w:r>
      <w:r w:rsidRPr="00005FC9">
        <w:rPr>
          <w:i/>
          <w:iCs/>
        </w:rPr>
        <w:t>y</w:t>
      </w:r>
      <w:r w:rsidRPr="00005FC9">
        <w:t xml:space="preserve"> = </w:t>
      </w:r>
      <w:r w:rsidRPr="00005FC9">
        <w:rPr>
          <w:i/>
          <w:iCs/>
        </w:rPr>
        <w:t>ax</w:t>
      </w:r>
      <w:r w:rsidRPr="00005FC9">
        <w:rPr>
          <w:vertAlign w:val="superscript"/>
        </w:rPr>
        <w:t>2</w:t>
      </w:r>
      <w:r w:rsidRPr="00005FC9">
        <w:t xml:space="preserve"> + </w:t>
      </w:r>
      <w:proofErr w:type="spellStart"/>
      <w:r w:rsidRPr="00005FC9">
        <w:rPr>
          <w:i/>
          <w:iCs/>
        </w:rPr>
        <w:t>bx</w:t>
      </w:r>
      <w:proofErr w:type="spellEnd"/>
      <w:r w:rsidRPr="00005FC9">
        <w:t xml:space="preserve"> + </w:t>
      </w:r>
      <w:r w:rsidRPr="00005FC9">
        <w:rPr>
          <w:i/>
          <w:iCs/>
        </w:rPr>
        <w:t>c</w:t>
      </w:r>
      <w:r w:rsidRPr="00005FC9">
        <w:t xml:space="preserve"> where </w:t>
      </w:r>
      <w:r w:rsidRPr="00005FC9">
        <w:rPr>
          <w:i/>
          <w:iCs/>
        </w:rPr>
        <w:t>a</w:t>
      </w:r>
      <w:r w:rsidRPr="00005FC9">
        <w:t xml:space="preserve"> ≠ 0.</w:t>
      </w:r>
    </w:p>
    <w:p w:rsidR="00F158CF" w:rsidRPr="00005FC9" w:rsidRDefault="00F158CF" w:rsidP="00F158CF">
      <w:pPr>
        <w:pStyle w:val="GlossaryDefinition"/>
      </w:pPr>
      <w:r w:rsidRPr="00005FC9">
        <w:t xml:space="preserve">More generally, every </w:t>
      </w:r>
      <w:r w:rsidRPr="00005FC9">
        <w:rPr>
          <w:b/>
          <w:bCs/>
        </w:rPr>
        <w:t>parabola</w:t>
      </w:r>
      <w:r w:rsidRPr="00005FC9">
        <w:t xml:space="preserve"> is similar to the graph of </w:t>
      </w:r>
      <w:r w:rsidRPr="00005FC9">
        <w:rPr>
          <w:i/>
          <w:iCs/>
        </w:rPr>
        <w:t>y</w:t>
      </w:r>
      <w:r w:rsidRPr="00005FC9">
        <w:t xml:space="preserve"> = </w:t>
      </w:r>
      <w:r w:rsidRPr="00005FC9">
        <w:rPr>
          <w:i/>
          <w:iCs/>
        </w:rPr>
        <w:t>x</w:t>
      </w:r>
      <w:r w:rsidRPr="00005FC9">
        <w:rPr>
          <w:vertAlign w:val="superscript"/>
        </w:rPr>
        <w:t>2</w:t>
      </w:r>
      <w:r w:rsidRPr="00005FC9">
        <w:t>.</w:t>
      </w:r>
    </w:p>
    <w:p w:rsidR="00F158CF" w:rsidRPr="00005FC9" w:rsidRDefault="00F158CF" w:rsidP="00F158CF">
      <w:pPr>
        <w:pStyle w:val="GlossaryDefinition"/>
      </w:pPr>
      <w:r w:rsidRPr="00005FC9">
        <w:rPr>
          <w:b/>
          <w:bCs/>
        </w:rPr>
        <w:t>Definition 2</w:t>
      </w:r>
    </w:p>
    <w:p w:rsidR="00F158CF" w:rsidRPr="00005FC9" w:rsidRDefault="00F158CF" w:rsidP="00F158CF">
      <w:pPr>
        <w:pStyle w:val="GlossaryDefinition"/>
      </w:pPr>
      <w:r w:rsidRPr="00005FC9">
        <w:t xml:space="preserve">A parabola is the locus of all points </w:t>
      </w:r>
      <w:r w:rsidRPr="00005FC9">
        <w:rPr>
          <w:i/>
          <w:iCs/>
        </w:rPr>
        <w:t>P</w:t>
      </w:r>
      <w:r w:rsidRPr="00005FC9">
        <w:t xml:space="preserve"> such that the distance from </w:t>
      </w:r>
      <w:r w:rsidRPr="00005FC9">
        <w:rPr>
          <w:i/>
          <w:iCs/>
        </w:rPr>
        <w:t>P</w:t>
      </w:r>
      <w:r w:rsidRPr="00005FC9">
        <w:t xml:space="preserve"> to a fixed point </w:t>
      </w:r>
      <w:r w:rsidRPr="00005FC9">
        <w:rPr>
          <w:i/>
          <w:iCs/>
        </w:rPr>
        <w:t>F</w:t>
      </w:r>
      <w:r w:rsidRPr="00005FC9">
        <w:t xml:space="preserve"> is equal to the distance from </w:t>
      </w:r>
      <w:r w:rsidRPr="00005FC9">
        <w:rPr>
          <w:i/>
          <w:iCs/>
        </w:rPr>
        <w:t>P</w:t>
      </w:r>
      <w:r w:rsidRPr="00005FC9">
        <w:t xml:space="preserve"> to a fixed line </w:t>
      </w:r>
      <w:r w:rsidRPr="00005FC9">
        <w:rPr>
          <w:i/>
          <w:iCs/>
        </w:rPr>
        <w:t>l</w:t>
      </w:r>
      <w:r w:rsidRPr="00005FC9">
        <w:t>.</w:t>
      </w:r>
    </w:p>
    <w:p w:rsidR="00F158CF" w:rsidRPr="00005FC9" w:rsidRDefault="00F158CF" w:rsidP="00F158CF">
      <w:pPr>
        <w:pStyle w:val="GlossaryTerm"/>
      </w:pPr>
      <w:r w:rsidRPr="00005FC9">
        <w:t>Parallel box plots</w:t>
      </w:r>
    </w:p>
    <w:p w:rsidR="00F158CF" w:rsidRPr="00005FC9" w:rsidRDefault="00F158CF" w:rsidP="00F158CF">
      <w:pPr>
        <w:pStyle w:val="GlossaryDefinition"/>
      </w:pPr>
      <w:r w:rsidRPr="00005FC9">
        <w:rPr>
          <w:b/>
          <w:bCs/>
        </w:rPr>
        <w:t xml:space="preserve">Parallel box-and-whisker-plots </w:t>
      </w:r>
      <w:r w:rsidRPr="00005FC9">
        <w:t>are used to visually compare the five-number summaries of two or more data sets.</w:t>
      </w:r>
    </w:p>
    <w:p w:rsidR="00F158CF" w:rsidRPr="00005FC9" w:rsidRDefault="00F158CF" w:rsidP="00F158CF">
      <w:pPr>
        <w:pStyle w:val="GlossaryDefinition"/>
      </w:pPr>
      <w:r w:rsidRPr="00005FC9">
        <w:t>For example, box-and-whisker-plots below can be used to compare the five-number summaries for the pulse rates of 19 students before and after gentle exercise.</w:t>
      </w:r>
    </w:p>
    <w:p w:rsidR="00F158CF" w:rsidRPr="00005FC9" w:rsidRDefault="00F158CF" w:rsidP="00F158CF">
      <w:pPr>
        <w:pStyle w:val="GlossaryDefinition"/>
        <w:jc w:val="center"/>
      </w:pPr>
      <w:r w:rsidRPr="00005FC9">
        <w:rPr>
          <w:noProof/>
        </w:rPr>
        <w:lastRenderedPageBreak/>
        <w:drawing>
          <wp:inline distT="0" distB="0" distL="0" distR="0" wp14:anchorId="714C9030" wp14:editId="21447534">
            <wp:extent cx="3048000" cy="2066925"/>
            <wp:effectExtent l="0" t="0" r="0" b="9525"/>
            <wp:docPr id="110" name="Picture 110" descr="http://www.australiancurriculum.edu.au/Image/9cf999e3-a4b0-4971-b1b0-01ff18e86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australiancurriculum.edu.au/Image/9cf999e3-a4b0-4971-b1b0-01ff18e86d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2066925"/>
                    </a:xfrm>
                    <a:prstGeom prst="rect">
                      <a:avLst/>
                    </a:prstGeom>
                    <a:noFill/>
                    <a:ln>
                      <a:noFill/>
                    </a:ln>
                  </pic:spPr>
                </pic:pic>
              </a:graphicData>
            </a:graphic>
          </wp:inline>
        </w:drawing>
      </w:r>
    </w:p>
    <w:p w:rsidR="00F158CF" w:rsidRPr="00005FC9" w:rsidRDefault="00F158CF" w:rsidP="00F158CF">
      <w:pPr>
        <w:pStyle w:val="GlossaryDefinition"/>
      </w:pPr>
      <w:r w:rsidRPr="00005FC9">
        <w:t>Note that the box plot for pulse rates after exercise shows the pulse rate of 146 as a possible outlier (</w:t>
      </w:r>
      <w:r w:rsidRPr="00005FC9">
        <w:rPr>
          <w:b/>
          <w:bCs/>
        </w:rPr>
        <w:t>.</w:t>
      </w:r>
      <w:r w:rsidRPr="00005FC9">
        <w:t>). This is because the distance of this data point above the upper quartile 42 (146-104) is more than 21 (1.5 ´ IQRs = 1.5 ´ (104 – 90) = 1.5 ´ 14 = 21).</w:t>
      </w:r>
    </w:p>
    <w:p w:rsidR="00F158CF" w:rsidRPr="00005FC9" w:rsidRDefault="00F158CF" w:rsidP="00F158CF">
      <w:pPr>
        <w:pStyle w:val="GlossaryDefinition"/>
      </w:pPr>
      <w:r w:rsidRPr="00005FC9">
        <w:t>The term ‘parallel box-and-whisker plots’ is commonly abbreviated to ‘parallel boxplots’.</w:t>
      </w:r>
    </w:p>
    <w:p w:rsidR="00F158CF" w:rsidRPr="00005FC9" w:rsidRDefault="00F158CF" w:rsidP="00F158CF">
      <w:pPr>
        <w:pStyle w:val="GlossaryTerm"/>
      </w:pPr>
      <w:r w:rsidRPr="00005FC9">
        <w:t>Parallelogram</w:t>
      </w:r>
    </w:p>
    <w:p w:rsidR="00F158CF" w:rsidRPr="00005FC9" w:rsidRDefault="00F158CF" w:rsidP="00F158CF">
      <w:pPr>
        <w:pStyle w:val="GlossaryDefinition"/>
      </w:pPr>
      <w:r w:rsidRPr="00005FC9">
        <w:t xml:space="preserve">A </w:t>
      </w:r>
      <w:r w:rsidRPr="00005FC9">
        <w:rPr>
          <w:b/>
          <w:bCs/>
        </w:rPr>
        <w:t>parallelogram</w:t>
      </w:r>
      <w:r w:rsidRPr="00005FC9">
        <w:t xml:space="preserve"> is a quadrilateral whose opposite sides are parallel.</w:t>
      </w:r>
    </w:p>
    <w:p w:rsidR="00F158CF" w:rsidRPr="00005FC9" w:rsidRDefault="00F158CF" w:rsidP="00F158CF">
      <w:pPr>
        <w:pStyle w:val="GlossaryDefinition"/>
      </w:pPr>
      <w:r w:rsidRPr="00005FC9">
        <w:t xml:space="preserve">Thus the quadrilateral </w:t>
      </w:r>
      <w:r w:rsidRPr="00005FC9">
        <w:rPr>
          <w:i/>
          <w:iCs/>
        </w:rPr>
        <w:t>ABCD</w:t>
      </w:r>
      <w:r w:rsidRPr="00005FC9">
        <w:t xml:space="preserve"> shown below is a parallelogram because </w:t>
      </w:r>
      <w:r w:rsidRPr="00005FC9">
        <w:rPr>
          <w:i/>
          <w:iCs/>
        </w:rPr>
        <w:t>AB</w:t>
      </w:r>
      <w:r w:rsidRPr="00005FC9">
        <w:t xml:space="preserve"> || </w:t>
      </w:r>
      <w:r w:rsidRPr="00005FC9">
        <w:rPr>
          <w:i/>
          <w:iCs/>
        </w:rPr>
        <w:t>DC</w:t>
      </w:r>
      <w:r w:rsidRPr="00005FC9">
        <w:t xml:space="preserve"> and </w:t>
      </w:r>
      <w:r w:rsidRPr="00005FC9">
        <w:rPr>
          <w:i/>
          <w:iCs/>
        </w:rPr>
        <w:t>DA</w:t>
      </w:r>
      <w:r w:rsidRPr="00005FC9">
        <w:t xml:space="preserve"> || </w:t>
      </w:r>
      <w:r w:rsidRPr="00005FC9">
        <w:rPr>
          <w:i/>
          <w:iCs/>
        </w:rPr>
        <w:t>CB</w:t>
      </w:r>
      <w:r w:rsidRPr="00005FC9">
        <w:t>.</w:t>
      </w:r>
    </w:p>
    <w:p w:rsidR="00F158CF" w:rsidRPr="00005FC9" w:rsidRDefault="00F158CF" w:rsidP="00F158CF">
      <w:pPr>
        <w:pStyle w:val="GlossaryDefinition"/>
        <w:jc w:val="center"/>
      </w:pPr>
      <w:r w:rsidRPr="00005FC9">
        <w:rPr>
          <w:noProof/>
        </w:rPr>
        <w:drawing>
          <wp:inline distT="0" distB="0" distL="0" distR="0" wp14:anchorId="5A5117CB" wp14:editId="740AA0A8">
            <wp:extent cx="2162175" cy="1047750"/>
            <wp:effectExtent l="0" t="0" r="9525" b="0"/>
            <wp:docPr id="109" name="Picture 109" descr="http://www.australiancurriculum.edu.au/Image/f0dc0af8-7429-4bf5-90f9-bec16e85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australiancurriculum.edu.au/Image/f0dc0af8-7429-4bf5-90f9-bec16e8542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2175" cy="1047750"/>
                    </a:xfrm>
                    <a:prstGeom prst="rect">
                      <a:avLst/>
                    </a:prstGeom>
                    <a:noFill/>
                    <a:ln>
                      <a:noFill/>
                    </a:ln>
                  </pic:spPr>
                </pic:pic>
              </a:graphicData>
            </a:graphic>
          </wp:inline>
        </w:drawing>
      </w:r>
    </w:p>
    <w:p w:rsidR="00F158CF" w:rsidRPr="00005FC9" w:rsidRDefault="00F158CF" w:rsidP="00F158CF">
      <w:pPr>
        <w:pStyle w:val="GlossaryDefinition"/>
      </w:pPr>
      <w:r w:rsidRPr="00005FC9">
        <w:rPr>
          <w:b/>
          <w:bCs/>
        </w:rPr>
        <w:t>Properties of a parallelogram</w:t>
      </w:r>
    </w:p>
    <w:p w:rsidR="00F158CF" w:rsidRPr="00005FC9" w:rsidRDefault="00F158CF" w:rsidP="00F158CF">
      <w:pPr>
        <w:pStyle w:val="GlossaryDefinition"/>
        <w:numPr>
          <w:ilvl w:val="0"/>
          <w:numId w:val="5"/>
        </w:numPr>
      </w:pPr>
      <w:r w:rsidRPr="00005FC9">
        <w:t>The opposite angles of a parallelogram are equal.</w:t>
      </w:r>
    </w:p>
    <w:p w:rsidR="00F158CF" w:rsidRPr="00005FC9" w:rsidRDefault="00F158CF" w:rsidP="00F158CF">
      <w:pPr>
        <w:pStyle w:val="GlossaryDefinition"/>
        <w:numPr>
          <w:ilvl w:val="0"/>
          <w:numId w:val="5"/>
        </w:numPr>
      </w:pPr>
      <w:r w:rsidRPr="00005FC9">
        <w:t>The opposite sides of a parallelogram are equal.</w:t>
      </w:r>
    </w:p>
    <w:p w:rsidR="00F158CF" w:rsidRPr="00005FC9" w:rsidRDefault="00F158CF" w:rsidP="00F158CF">
      <w:pPr>
        <w:pStyle w:val="GlossaryDefinition"/>
        <w:numPr>
          <w:ilvl w:val="0"/>
          <w:numId w:val="5"/>
        </w:numPr>
      </w:pPr>
      <w:r w:rsidRPr="00005FC9">
        <w:t>The diagonals of a parallelogram bisect each other.</w:t>
      </w:r>
    </w:p>
    <w:p w:rsidR="00F158CF" w:rsidRPr="00005FC9" w:rsidRDefault="00F158CF" w:rsidP="00F158CF">
      <w:pPr>
        <w:pStyle w:val="GlossaryTerm"/>
      </w:pPr>
      <w:r w:rsidRPr="00005FC9">
        <w:t>Partitioning</w:t>
      </w:r>
    </w:p>
    <w:p w:rsidR="00F158CF" w:rsidRPr="00005FC9" w:rsidRDefault="00F158CF" w:rsidP="00F158CF">
      <w:pPr>
        <w:pStyle w:val="GlossaryDefinition"/>
      </w:pPr>
      <w:r w:rsidRPr="00005FC9">
        <w:t>Dividing a quantity into parts. In the early years it commonly refers to the ability to think about numbers as made up of two parts, for example, 10 is 8 and 2. In later years it refers to dividing both continuous and discrete quantities into equal parts.</w:t>
      </w:r>
    </w:p>
    <w:p w:rsidR="00F158CF" w:rsidRPr="00005FC9" w:rsidRDefault="00F158CF" w:rsidP="00F158CF">
      <w:pPr>
        <w:pStyle w:val="GlossaryTerm"/>
      </w:pPr>
      <w:r w:rsidRPr="00005FC9">
        <w:t>Percentage</w:t>
      </w:r>
    </w:p>
    <w:p w:rsidR="00F158CF" w:rsidRPr="00005FC9" w:rsidRDefault="00F158CF" w:rsidP="00F158CF">
      <w:pPr>
        <w:pStyle w:val="GlossaryDefinition"/>
      </w:pPr>
      <w:r w:rsidRPr="00005FC9">
        <w:t xml:space="preserve">A </w:t>
      </w:r>
      <w:r w:rsidRPr="00005FC9">
        <w:rPr>
          <w:b/>
          <w:bCs/>
        </w:rPr>
        <w:t>percentage</w:t>
      </w:r>
      <w:r w:rsidRPr="00005FC9">
        <w:t xml:space="preserve"> is a fraction whose denominator is 100.</w:t>
      </w:r>
    </w:p>
    <w:p w:rsidR="00F158CF" w:rsidRPr="00005FC9" w:rsidRDefault="00F158CF" w:rsidP="00F158CF">
      <w:pPr>
        <w:pStyle w:val="GlossaryDefinition"/>
      </w:pPr>
      <w:r w:rsidRPr="00005FC9">
        <w:t xml:space="preserve">For example, </w:t>
      </w:r>
      <m:oMath>
        <m:r>
          <w:rPr>
            <w:rFonts w:ascii="Cambria Math" w:hAnsi="Cambria Math"/>
          </w:rPr>
          <m:t>6</m:t>
        </m:r>
      </m:oMath>
      <w:r w:rsidRPr="00005FC9">
        <w:t xml:space="preserve"> percent (written </w:t>
      </w:r>
      <w:proofErr w:type="gramStart"/>
      <w:r w:rsidRPr="00005FC9">
        <w:t xml:space="preserve">as </w:t>
      </w:r>
      <w:proofErr w:type="gramEnd"/>
      <m:oMath>
        <m:r>
          <w:rPr>
            <w:rFonts w:ascii="Cambria Math" w:hAnsi="Cambria Math"/>
          </w:rPr>
          <m:t>6%</m:t>
        </m:r>
      </m:oMath>
      <w:r w:rsidRPr="00005FC9">
        <w:t xml:space="preserve">) is the percentage whose value is </w:t>
      </w:r>
      <m:oMath>
        <m:f>
          <m:fPr>
            <m:ctrlPr>
              <w:rPr>
                <w:rFonts w:ascii="Cambria Math" w:hAnsi="Cambria Math"/>
                <w:i/>
              </w:rPr>
            </m:ctrlPr>
          </m:fPr>
          <m:num>
            <m:r>
              <w:rPr>
                <w:rFonts w:ascii="Cambria Math" w:hAnsi="Cambria Math"/>
              </w:rPr>
              <m:t>6</m:t>
            </m:r>
          </m:num>
          <m:den>
            <m:r>
              <w:rPr>
                <w:rFonts w:ascii="Cambria Math" w:hAnsi="Cambria Math"/>
              </w:rPr>
              <m:t>100</m:t>
            </m:r>
          </m:den>
        </m:f>
      </m:oMath>
      <w:r w:rsidRPr="00005FC9">
        <w:t>.</w:t>
      </w:r>
    </w:p>
    <w:p w:rsidR="00F158CF" w:rsidRPr="00005FC9" w:rsidRDefault="00F158CF" w:rsidP="00F158CF">
      <w:pPr>
        <w:pStyle w:val="GlossaryDefinition"/>
      </w:pPr>
      <w:r w:rsidRPr="00005FC9">
        <w:t xml:space="preserve">Similarly, 40 as a percentage of 250 </w:t>
      </w:r>
      <w:proofErr w:type="gramStart"/>
      <w:r w:rsidRPr="00005FC9">
        <w:t xml:space="preserve">is </w:t>
      </w:r>
      <w:proofErr w:type="gramEnd"/>
      <m:oMath>
        <m:f>
          <m:fPr>
            <m:ctrlPr>
              <w:rPr>
                <w:rFonts w:ascii="Cambria Math" w:hAnsi="Cambria Math"/>
                <w:i/>
              </w:rPr>
            </m:ctrlPr>
          </m:fPr>
          <m:num>
            <m:r>
              <w:rPr>
                <w:rFonts w:ascii="Cambria Math" w:hAnsi="Cambria Math"/>
              </w:rPr>
              <m:t>40</m:t>
            </m:r>
          </m:num>
          <m:den>
            <m:r>
              <w:rPr>
                <w:rFonts w:ascii="Cambria Math" w:hAnsi="Cambria Math"/>
              </w:rPr>
              <m:t>250</m:t>
            </m:r>
          </m:den>
        </m:f>
        <m:r>
          <w:rPr>
            <w:rFonts w:ascii="Cambria Math" w:hAnsi="Cambria Math"/>
          </w:rPr>
          <m:t>×100=16%</m:t>
        </m:r>
      </m:oMath>
      <w:r w:rsidRPr="00005FC9">
        <w:t>.</w:t>
      </w:r>
    </w:p>
    <w:p w:rsidR="00F158CF" w:rsidRPr="00005FC9" w:rsidRDefault="00F158CF" w:rsidP="00F158CF">
      <w:pPr>
        <w:pStyle w:val="GlossaryTerm"/>
      </w:pPr>
      <w:r w:rsidRPr="00005FC9">
        <w:t>Perimeter</w:t>
      </w:r>
    </w:p>
    <w:p w:rsidR="00F158CF" w:rsidRPr="00005FC9" w:rsidRDefault="00F158CF" w:rsidP="00F158CF">
      <w:pPr>
        <w:pStyle w:val="GlossaryDefinition"/>
      </w:pPr>
      <w:r w:rsidRPr="00005FC9">
        <w:t xml:space="preserve">The </w:t>
      </w:r>
      <w:r w:rsidRPr="00005FC9">
        <w:rPr>
          <w:b/>
          <w:bCs/>
        </w:rPr>
        <w:t>perimeter</w:t>
      </w:r>
      <w:r w:rsidRPr="00005FC9">
        <w:t xml:space="preserve"> of a plane figure is the length of its boundary.</w:t>
      </w:r>
    </w:p>
    <w:p w:rsidR="00F158CF" w:rsidRPr="00005FC9" w:rsidRDefault="00F158CF" w:rsidP="00F158CF">
      <w:pPr>
        <w:pStyle w:val="GlossaryTerm"/>
      </w:pPr>
      <w:r w:rsidRPr="00005FC9">
        <w:lastRenderedPageBreak/>
        <w:t>Picture graphs</w:t>
      </w:r>
    </w:p>
    <w:p w:rsidR="00F158CF" w:rsidRPr="00005FC9" w:rsidRDefault="00F158CF" w:rsidP="00F158CF">
      <w:pPr>
        <w:pStyle w:val="GlossaryDefinition"/>
      </w:pPr>
      <w:r w:rsidRPr="00005FC9">
        <w:t xml:space="preserve">A </w:t>
      </w:r>
      <w:r w:rsidRPr="00005FC9">
        <w:rPr>
          <w:b/>
          <w:bCs/>
        </w:rPr>
        <w:t xml:space="preserve">picture graph </w:t>
      </w:r>
      <w:r w:rsidRPr="00005FC9">
        <w:t>is a statistical graph for organising and displaying categorical data.</w:t>
      </w:r>
    </w:p>
    <w:p w:rsidR="00F158CF" w:rsidRPr="00005FC9" w:rsidRDefault="00F158CF" w:rsidP="00F158CF">
      <w:pPr>
        <w:pStyle w:val="GlossaryDefinition"/>
        <w:jc w:val="center"/>
      </w:pPr>
      <w:r w:rsidRPr="00005FC9">
        <w:rPr>
          <w:noProof/>
        </w:rPr>
        <w:drawing>
          <wp:inline distT="0" distB="0" distL="0" distR="0" wp14:anchorId="56C24C09" wp14:editId="76EBCA9C">
            <wp:extent cx="2962275" cy="2305050"/>
            <wp:effectExtent l="0" t="0" r="9525" b="0"/>
            <wp:docPr id="104" name="Picture 104" descr="http://www.australiancurriculum.edu.au/Image/df39b920-25fe-480d-a31d-52dc88c03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australiancurriculum.edu.au/Image/df39b920-25fe-480d-a31d-52dc88c03e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2275" cy="2305050"/>
                    </a:xfrm>
                    <a:prstGeom prst="rect">
                      <a:avLst/>
                    </a:prstGeom>
                    <a:noFill/>
                    <a:ln>
                      <a:noFill/>
                    </a:ln>
                  </pic:spPr>
                </pic:pic>
              </a:graphicData>
            </a:graphic>
          </wp:inline>
        </w:drawing>
      </w:r>
    </w:p>
    <w:p w:rsidR="00F158CF" w:rsidRPr="00005FC9" w:rsidRDefault="00F158CF" w:rsidP="00F158CF">
      <w:pPr>
        <w:pStyle w:val="GlossaryTerm"/>
      </w:pPr>
      <w:r w:rsidRPr="00005FC9">
        <w:t>Place value</w:t>
      </w:r>
    </w:p>
    <w:p w:rsidR="00F158CF" w:rsidRPr="00005FC9" w:rsidRDefault="00F158CF" w:rsidP="00F158CF">
      <w:pPr>
        <w:pStyle w:val="GlossaryDefinition"/>
      </w:pPr>
      <w:r w:rsidRPr="00005FC9">
        <w:t>The value of digit as determined by its position in a number relative to the ones (or units) place. For integers the ones place is occupied by the rightmost digit in the number.</w:t>
      </w:r>
    </w:p>
    <w:p w:rsidR="00F158CF" w:rsidRPr="00005FC9" w:rsidRDefault="00F158CF" w:rsidP="00F158CF">
      <w:pPr>
        <w:pStyle w:val="GlossaryDefinition"/>
      </w:pPr>
      <w:r w:rsidRPr="00005FC9">
        <w:t xml:space="preserve">For example in the number 2 594.6 the 4 denotes 4 ones, the 9 denotes 90 ones or 9 tens, the 5 denotes 500 ones or 5 hundreds, the 2 denotes 2000 ones or 2 thousands, and the 6 denotes </w:t>
      </w:r>
      <m:oMath>
        <m:f>
          <m:fPr>
            <m:ctrlPr>
              <w:rPr>
                <w:rFonts w:ascii="Cambria Math" w:hAnsi="Cambria Math"/>
                <w:i/>
              </w:rPr>
            </m:ctrlPr>
          </m:fPr>
          <m:num>
            <m:r>
              <w:rPr>
                <w:rFonts w:ascii="Cambria Math" w:hAnsi="Cambria Math"/>
              </w:rPr>
              <m:t>6</m:t>
            </m:r>
          </m:num>
          <m:den>
            <m:r>
              <w:rPr>
                <w:rFonts w:ascii="Cambria Math" w:hAnsi="Cambria Math"/>
              </w:rPr>
              <m:t>10</m:t>
            </m:r>
          </m:den>
        </m:f>
      </m:oMath>
      <w:r w:rsidRPr="00005FC9">
        <w:t xml:space="preserve"> of a one or 6 tenths.</w:t>
      </w:r>
    </w:p>
    <w:p w:rsidR="00F158CF" w:rsidRPr="00005FC9" w:rsidRDefault="00F158CF" w:rsidP="00F158CF">
      <w:pPr>
        <w:pStyle w:val="GlossaryTerm"/>
      </w:pPr>
      <w:r w:rsidRPr="00005FC9">
        <w:t>Point</w:t>
      </w:r>
    </w:p>
    <w:p w:rsidR="00F158CF" w:rsidRPr="00005FC9" w:rsidRDefault="00F158CF" w:rsidP="00F158CF">
      <w:pPr>
        <w:pStyle w:val="GlossaryDefinition"/>
      </w:pPr>
      <w:r w:rsidRPr="00005FC9">
        <w:t xml:space="preserve">A </w:t>
      </w:r>
      <w:r w:rsidRPr="00005FC9">
        <w:rPr>
          <w:b/>
          <w:bCs/>
        </w:rPr>
        <w:t>point</w:t>
      </w:r>
      <w:r w:rsidRPr="00005FC9">
        <w:t xml:space="preserve"> marks a position, but has no size.</w:t>
      </w:r>
    </w:p>
    <w:p w:rsidR="00F158CF" w:rsidRPr="00005FC9" w:rsidRDefault="00F158CF" w:rsidP="00F158CF">
      <w:pPr>
        <w:pStyle w:val="GlossaryTerm"/>
      </w:pPr>
      <w:r w:rsidRPr="00005FC9">
        <w:t>Polynomial</w:t>
      </w:r>
    </w:p>
    <w:p w:rsidR="00F158CF" w:rsidRPr="00005FC9" w:rsidRDefault="00F158CF" w:rsidP="00F158CF">
      <w:pPr>
        <w:pStyle w:val="GlossaryDefinition"/>
      </w:pPr>
      <w:r w:rsidRPr="00005FC9">
        <w:t xml:space="preserve">A polynomial in one variable </w:t>
      </w:r>
      <m:oMath>
        <m:r>
          <w:rPr>
            <w:rFonts w:ascii="Cambria Math" w:hAnsi="Cambria Math"/>
          </w:rPr>
          <m:t>x</m:t>
        </m:r>
      </m:oMath>
      <w:r w:rsidRPr="00005FC9">
        <w:t xml:space="preserve"> (simply called a </w:t>
      </w:r>
      <w:r w:rsidRPr="00005FC9">
        <w:rPr>
          <w:b/>
          <w:bCs/>
        </w:rPr>
        <w:t>polynomial</w:t>
      </w:r>
      <w:r w:rsidRPr="00005FC9">
        <w:t xml:space="preserve">) is a finite sum of terms of the </w:t>
      </w:r>
      <w:proofErr w:type="gramStart"/>
      <w:r w:rsidRPr="00005FC9">
        <w:t xml:space="preserve">form </w:t>
      </w:r>
      <w:proofErr w:type="gramEnd"/>
      <m:oMath>
        <m:sSup>
          <m:sSupPr>
            <m:ctrlPr>
              <w:rPr>
                <w:rFonts w:ascii="Cambria Math" w:hAnsi="Cambria Math"/>
                <w:i/>
              </w:rPr>
            </m:ctrlPr>
          </m:sSupPr>
          <m:e>
            <m:r>
              <w:rPr>
                <w:rFonts w:ascii="Cambria Math" w:hAnsi="Cambria Math"/>
              </w:rPr>
              <m:t>ax</m:t>
            </m:r>
          </m:e>
          <m:sup>
            <m:r>
              <w:rPr>
                <w:rFonts w:ascii="Cambria Math" w:hAnsi="Cambria Math"/>
              </w:rPr>
              <m:t>k</m:t>
            </m:r>
          </m:sup>
        </m:sSup>
      </m:oMath>
      <w:r w:rsidRPr="00005FC9">
        <w:t xml:space="preserve">, where </w:t>
      </w:r>
      <m:oMath>
        <m:r>
          <w:rPr>
            <w:rFonts w:ascii="Cambria Math" w:hAnsi="Cambria Math"/>
          </w:rPr>
          <m:t>a</m:t>
        </m:r>
      </m:oMath>
      <w:r w:rsidRPr="00005FC9">
        <w:t xml:space="preserve"> is a number and </w:t>
      </w:r>
      <m:oMath>
        <m:r>
          <w:rPr>
            <w:rFonts w:ascii="Cambria Math" w:hAnsi="Cambria Math"/>
          </w:rPr>
          <m:t>k</m:t>
        </m:r>
      </m:oMath>
      <w:r w:rsidRPr="00005FC9">
        <w:t xml:space="preserve"> is a non-negative integer.</w:t>
      </w:r>
    </w:p>
    <w:p w:rsidR="00F158CF" w:rsidRPr="00005FC9" w:rsidRDefault="00F158CF" w:rsidP="00F158CF">
      <w:pPr>
        <w:pStyle w:val="GlossaryDefinition"/>
      </w:pPr>
      <w:r w:rsidRPr="00005FC9">
        <w:t xml:space="preserve">A non-zero polynomial can be written in the </w:t>
      </w:r>
      <w:proofErr w:type="gramStart"/>
      <w:r w:rsidRPr="00005FC9">
        <w:t xml:space="preserve">form </w:t>
      </w:r>
      <w:proofErr w:type="gramEnd"/>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m:t>
            </m:r>
          </m:sup>
        </m:sSup>
      </m:oMath>
      <w:r w:rsidRPr="00005FC9">
        <w:t xml:space="preserve">, where </w:t>
      </w:r>
      <m:oMath>
        <m:r>
          <w:rPr>
            <w:rFonts w:ascii="Cambria Math" w:hAnsi="Cambria Math"/>
          </w:rPr>
          <m:t>n</m:t>
        </m:r>
      </m:oMath>
      <w:r w:rsidRPr="00005FC9">
        <w:t xml:space="preserve"> is a non-negative integer and </w:t>
      </w: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≠0</m:t>
        </m:r>
      </m:oMath>
      <w:r w:rsidRPr="00005FC9">
        <w:t>.</w:t>
      </w:r>
    </w:p>
    <w:p w:rsidR="00F158CF" w:rsidRPr="00005FC9" w:rsidRDefault="00F158CF" w:rsidP="00F158CF">
      <w:pPr>
        <w:pStyle w:val="GlossaryTerm"/>
      </w:pPr>
      <w:r w:rsidRPr="00005FC9">
        <w:t>Population</w:t>
      </w:r>
    </w:p>
    <w:p w:rsidR="00F158CF" w:rsidRPr="00005FC9" w:rsidRDefault="00F158CF" w:rsidP="00F158CF">
      <w:pPr>
        <w:pStyle w:val="GlossaryDefinition"/>
      </w:pPr>
      <w:r w:rsidRPr="00005FC9">
        <w:t xml:space="preserve">A </w:t>
      </w:r>
      <w:r w:rsidRPr="00005FC9">
        <w:rPr>
          <w:b/>
          <w:bCs/>
        </w:rPr>
        <w:t>population</w:t>
      </w:r>
      <w:r w:rsidRPr="00005FC9">
        <w:t xml:space="preserve"> is the complete set of individuals, objects, places, etc., that we want information about.</w:t>
      </w:r>
    </w:p>
    <w:p w:rsidR="00F158CF" w:rsidRPr="00005FC9" w:rsidRDefault="00F158CF" w:rsidP="00F158CF">
      <w:pPr>
        <w:pStyle w:val="GlossaryDefinition"/>
      </w:pPr>
      <w:r w:rsidRPr="00005FC9">
        <w:t xml:space="preserve">A </w:t>
      </w:r>
      <w:r w:rsidRPr="00005FC9">
        <w:rPr>
          <w:b/>
          <w:bCs/>
        </w:rPr>
        <w:t>census</w:t>
      </w:r>
      <w:r w:rsidRPr="00005FC9">
        <w:t xml:space="preserve"> is an attempt to collect information about the whole population.</w:t>
      </w:r>
    </w:p>
    <w:p w:rsidR="00F158CF" w:rsidRPr="00005FC9" w:rsidRDefault="00F158CF" w:rsidP="00F158CF">
      <w:pPr>
        <w:pStyle w:val="GlossaryTerm"/>
      </w:pPr>
      <w:r w:rsidRPr="00005FC9">
        <w:t>Prime number</w:t>
      </w:r>
    </w:p>
    <w:p w:rsidR="00F158CF" w:rsidRPr="00005FC9" w:rsidRDefault="00F158CF" w:rsidP="00F158CF">
      <w:pPr>
        <w:pStyle w:val="GlossaryDefinition"/>
      </w:pPr>
      <w:r w:rsidRPr="00005FC9">
        <w:t xml:space="preserve">A prime number is a natural number greater than 1 that has no factor other </w:t>
      </w:r>
      <w:r w:rsidR="00864ABE">
        <w:t xml:space="preserve">than </w:t>
      </w:r>
      <w:r w:rsidRPr="00005FC9">
        <w:t>1 and itself.</w:t>
      </w:r>
    </w:p>
    <w:p w:rsidR="00F158CF" w:rsidRPr="00005FC9" w:rsidRDefault="00F158CF" w:rsidP="00F158CF">
      <w:pPr>
        <w:pStyle w:val="GlossaryTerm"/>
      </w:pPr>
      <w:r w:rsidRPr="00005FC9">
        <w:t>Prism</w:t>
      </w:r>
    </w:p>
    <w:p w:rsidR="00F158CF" w:rsidRPr="00005FC9" w:rsidRDefault="00F158CF" w:rsidP="00F158CF">
      <w:pPr>
        <w:pStyle w:val="GlossaryDefinition"/>
      </w:pPr>
      <w:r w:rsidRPr="00005FC9">
        <w:t xml:space="preserve">A </w:t>
      </w:r>
      <w:r w:rsidRPr="00005FC9">
        <w:rPr>
          <w:b/>
          <w:bCs/>
        </w:rPr>
        <w:t>prism</w:t>
      </w:r>
      <w:r w:rsidRPr="00005FC9">
        <w:t xml:space="preserve"> is a convex polyhedron that has two congruent and parallel faces and all its remaining faces are parallelograms.</w:t>
      </w:r>
    </w:p>
    <w:p w:rsidR="00F158CF" w:rsidRPr="00005FC9" w:rsidRDefault="00F158CF" w:rsidP="00F158CF">
      <w:pPr>
        <w:pStyle w:val="GlossaryDefinition"/>
      </w:pPr>
      <w:r w:rsidRPr="00005FC9">
        <w:t xml:space="preserve">A right </w:t>
      </w:r>
      <w:r w:rsidRPr="00005FC9">
        <w:rPr>
          <w:b/>
          <w:bCs/>
        </w:rPr>
        <w:t>prism</w:t>
      </w:r>
      <w:r w:rsidRPr="00005FC9">
        <w:t xml:space="preserve"> is a convex polyhedron that has two congruent and parallel faces and all its remaining faces are rectangles. A prism that is not a right prism is often called an </w:t>
      </w:r>
      <w:r w:rsidRPr="00005FC9">
        <w:rPr>
          <w:b/>
          <w:bCs/>
        </w:rPr>
        <w:t>oblique prism</w:t>
      </w:r>
      <w:r w:rsidRPr="00005FC9">
        <w:t>.</w:t>
      </w:r>
    </w:p>
    <w:p w:rsidR="00F158CF" w:rsidRPr="00005FC9" w:rsidRDefault="00F158CF" w:rsidP="00F158CF">
      <w:pPr>
        <w:pStyle w:val="GlossaryDefinition"/>
      </w:pPr>
      <w:r w:rsidRPr="00005FC9">
        <w:t>Some examples of prisms are shown below.</w:t>
      </w:r>
    </w:p>
    <w:p w:rsidR="00F158CF" w:rsidRPr="00005FC9" w:rsidRDefault="00F158CF" w:rsidP="00F158CF">
      <w:pPr>
        <w:pStyle w:val="GlossaryDefinition"/>
        <w:jc w:val="center"/>
      </w:pPr>
      <w:r w:rsidRPr="00005FC9">
        <w:rPr>
          <w:noProof/>
        </w:rPr>
        <w:lastRenderedPageBreak/>
        <w:drawing>
          <wp:inline distT="0" distB="0" distL="0" distR="0" wp14:anchorId="4EC8BE9A" wp14:editId="0645046C">
            <wp:extent cx="4552950" cy="1733550"/>
            <wp:effectExtent l="0" t="0" r="0" b="0"/>
            <wp:docPr id="95" name="Picture 95" descr="http://www.australiancurriculum.edu.au/Image/4072d3c6-6b12-4554-a0f2-66f72bc2c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australiancurriculum.edu.au/Image/4072d3c6-6b12-4554-a0f2-66f72bc2c49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52950" cy="1733550"/>
                    </a:xfrm>
                    <a:prstGeom prst="rect">
                      <a:avLst/>
                    </a:prstGeom>
                    <a:noFill/>
                    <a:ln>
                      <a:noFill/>
                    </a:ln>
                  </pic:spPr>
                </pic:pic>
              </a:graphicData>
            </a:graphic>
          </wp:inline>
        </w:drawing>
      </w:r>
    </w:p>
    <w:p w:rsidR="00F158CF" w:rsidRPr="00005FC9" w:rsidRDefault="00F158CF" w:rsidP="00F158CF">
      <w:pPr>
        <w:pStyle w:val="GlossaryTerm"/>
      </w:pPr>
      <w:r w:rsidRPr="00005FC9">
        <w:t>Probability</w:t>
      </w:r>
    </w:p>
    <w:p w:rsidR="00F158CF" w:rsidRPr="00005FC9" w:rsidRDefault="00F158CF" w:rsidP="00F158CF">
      <w:pPr>
        <w:pStyle w:val="GlossaryDefinition"/>
      </w:pPr>
      <w:r w:rsidRPr="00005FC9">
        <w:rPr>
          <w:b/>
          <w:bCs/>
        </w:rPr>
        <w:t>The probability</w:t>
      </w:r>
      <w:r w:rsidRPr="00005FC9">
        <w:t xml:space="preserve"> of an event is a number between 0 and 1 that indicates the chance of something happening.</w:t>
      </w:r>
    </w:p>
    <w:p w:rsidR="00F158CF" w:rsidRPr="00005FC9" w:rsidRDefault="00F158CF" w:rsidP="00F158CF">
      <w:pPr>
        <w:pStyle w:val="GlossaryDefinition"/>
      </w:pPr>
      <w:r w:rsidRPr="00005FC9">
        <w:t>For example the probability that the sun will come up tomorrow is 1, the probability that a fair coin will come up ‘heads’ when tossed is 0.5, while the probability of someone being physically present in Adelaide and Brisbane at exactly the same time is zero.</w:t>
      </w:r>
    </w:p>
    <w:p w:rsidR="00F158CF" w:rsidRPr="00005FC9" w:rsidRDefault="00F158CF" w:rsidP="00F158CF">
      <w:pPr>
        <w:pStyle w:val="GlossaryTerm"/>
      </w:pPr>
      <w:r w:rsidRPr="00005FC9">
        <w:t>Product</w:t>
      </w:r>
    </w:p>
    <w:p w:rsidR="00F158CF" w:rsidRPr="00005FC9" w:rsidRDefault="00F158CF" w:rsidP="00F158CF">
      <w:pPr>
        <w:pStyle w:val="GlossaryDefinition"/>
      </w:pPr>
      <w:r w:rsidRPr="00005FC9">
        <w:t xml:space="preserve">A </w:t>
      </w:r>
      <w:r w:rsidRPr="00005FC9">
        <w:rPr>
          <w:b/>
          <w:bCs/>
        </w:rPr>
        <w:t>product</w:t>
      </w:r>
      <w:r w:rsidRPr="00005FC9">
        <w:t xml:space="preserve"> is the result of multiplying together two or more numbers or algebraic expressions.</w:t>
      </w:r>
    </w:p>
    <w:p w:rsidR="00F158CF" w:rsidRPr="00005FC9" w:rsidRDefault="00F158CF" w:rsidP="00F158CF">
      <w:pPr>
        <w:pStyle w:val="GlossaryDefinition"/>
      </w:pPr>
      <w:r w:rsidRPr="00005FC9">
        <w:t xml:space="preserve">For example, </w:t>
      </w:r>
      <m:oMath>
        <m:r>
          <w:rPr>
            <w:rFonts w:ascii="Cambria Math" w:hAnsi="Cambria Math"/>
          </w:rPr>
          <m:t>36</m:t>
        </m:r>
      </m:oMath>
      <w:r w:rsidRPr="00005FC9">
        <w:t xml:space="preserve"> is the product of </w:t>
      </w:r>
      <m:oMath>
        <m:r>
          <w:rPr>
            <w:rFonts w:ascii="Cambria Math" w:hAnsi="Cambria Math"/>
          </w:rPr>
          <m:t>9</m:t>
        </m:r>
      </m:oMath>
      <w:r w:rsidRPr="00005FC9">
        <w:t xml:space="preserve"> </w:t>
      </w:r>
      <w:proofErr w:type="gramStart"/>
      <w:r w:rsidRPr="00005FC9">
        <w:t xml:space="preserve">and </w:t>
      </w:r>
      <w:proofErr w:type="gramEnd"/>
      <m:oMath>
        <m:r>
          <w:rPr>
            <w:rFonts w:ascii="Cambria Math" w:hAnsi="Cambria Math"/>
          </w:rPr>
          <m:t>4</m:t>
        </m:r>
      </m:oMath>
      <w:r w:rsidRPr="00005FC9">
        <w:t xml:space="preserve">, and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oMath>
      <w:r w:rsidRPr="00005FC9">
        <w:t xml:space="preserve"> is product of </w:t>
      </w:r>
      <m:oMath>
        <m:r>
          <w:rPr>
            <w:rFonts w:ascii="Cambria Math" w:hAnsi="Cambria Math"/>
          </w:rPr>
          <m:t>x-y</m:t>
        </m:r>
      </m:oMath>
      <w:r w:rsidRPr="00005FC9">
        <w:t xml:space="preserve"> and </w:t>
      </w:r>
      <m:oMath>
        <m:r>
          <w:rPr>
            <w:rFonts w:ascii="Cambria Math" w:hAnsi="Cambria Math"/>
          </w:rPr>
          <m:t>x+y</m:t>
        </m:r>
      </m:oMath>
      <w:r w:rsidRPr="00005FC9">
        <w:t>.</w:t>
      </w:r>
    </w:p>
    <w:p w:rsidR="00F158CF" w:rsidRPr="00005FC9" w:rsidRDefault="00F158CF" w:rsidP="00F158CF">
      <w:pPr>
        <w:pStyle w:val="GlossaryTerm"/>
      </w:pPr>
      <w:r w:rsidRPr="00005FC9">
        <w:t>Proportion</w:t>
      </w:r>
    </w:p>
    <w:p w:rsidR="00F158CF" w:rsidRPr="00005FC9" w:rsidRDefault="00F158CF" w:rsidP="00F158CF">
      <w:pPr>
        <w:pStyle w:val="GlossaryDefinition"/>
      </w:pPr>
      <w:r w:rsidRPr="00005FC9">
        <w:t xml:space="preserve">Corresponding elements of two sets are in proportion if there is a constant ratio. For example, the circumference and diameter of a circle are in proportion because for any circle the ratio of their lengths is the </w:t>
      </w:r>
      <w:proofErr w:type="gramStart"/>
      <w:r w:rsidRPr="00005FC9">
        <w:t xml:space="preserve">constant </w:t>
      </w:r>
      <w:proofErr w:type="gramEnd"/>
      <m:oMath>
        <m:r>
          <w:rPr>
            <w:rFonts w:ascii="Cambria Math" w:hAnsi="Cambria Math"/>
          </w:rPr>
          <m:t>π</m:t>
        </m:r>
      </m:oMath>
      <w:r w:rsidRPr="00005FC9">
        <w:t>.</w:t>
      </w:r>
    </w:p>
    <w:p w:rsidR="00F158CF" w:rsidRPr="00005FC9" w:rsidRDefault="00F158CF" w:rsidP="00F158CF">
      <w:pPr>
        <w:pStyle w:val="GlossaryTerm"/>
      </w:pPr>
      <w:r w:rsidRPr="00005FC9">
        <w:t>Pyramid</w:t>
      </w:r>
    </w:p>
    <w:p w:rsidR="00F158CF" w:rsidRPr="00005FC9" w:rsidRDefault="00F158CF" w:rsidP="00F158CF">
      <w:pPr>
        <w:pStyle w:val="GlossaryDefinition"/>
      </w:pPr>
      <w:r w:rsidRPr="00005FC9">
        <w:t xml:space="preserve">A </w:t>
      </w:r>
      <w:r w:rsidRPr="00005FC9">
        <w:rPr>
          <w:b/>
          <w:bCs/>
        </w:rPr>
        <w:t xml:space="preserve">pyramid </w:t>
      </w:r>
      <w:r w:rsidRPr="00005FC9">
        <w:t>is a convex polyhedron with a polygonal base and triangular sides that meet at a point called the vertex. The pyramid is named according to the shape of its base.</w:t>
      </w:r>
    </w:p>
    <w:p w:rsidR="00F158CF" w:rsidRPr="00005FC9" w:rsidRDefault="00F158CF" w:rsidP="00F158CF">
      <w:pPr>
        <w:pStyle w:val="GlossaryDefinition"/>
        <w:jc w:val="center"/>
      </w:pPr>
      <w:r w:rsidRPr="00005FC9">
        <w:rPr>
          <w:noProof/>
        </w:rPr>
        <w:drawing>
          <wp:inline distT="0" distB="0" distL="0" distR="0" wp14:anchorId="20C75AFC" wp14:editId="1AFA2E6C">
            <wp:extent cx="5086350" cy="1438275"/>
            <wp:effectExtent l="0" t="0" r="0" b="9525"/>
            <wp:docPr id="87" name="Picture 87" descr="http://www.australiancurriculum.edu.au/Image/fe7057e5-d84e-45cc-b8f2-293efbf57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australiancurriculum.edu.au/Image/fe7057e5-d84e-45cc-b8f2-293efbf57d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86350" cy="1438275"/>
                    </a:xfrm>
                    <a:prstGeom prst="rect">
                      <a:avLst/>
                    </a:prstGeom>
                    <a:noFill/>
                    <a:ln>
                      <a:noFill/>
                    </a:ln>
                  </pic:spPr>
                </pic:pic>
              </a:graphicData>
            </a:graphic>
          </wp:inline>
        </w:drawing>
      </w:r>
    </w:p>
    <w:bookmarkEnd w:id="14"/>
    <w:p w:rsidR="00F158CF" w:rsidRPr="00005FC9" w:rsidRDefault="00F158CF" w:rsidP="00F158CF">
      <w:pPr>
        <w:pStyle w:val="GlossaryTerm"/>
      </w:pPr>
      <w:r w:rsidRPr="00005FC9">
        <w:t>Pythagoras’ theorem</w:t>
      </w:r>
    </w:p>
    <w:p w:rsidR="00F158CF" w:rsidRPr="00005FC9" w:rsidRDefault="00F158CF" w:rsidP="00F158CF">
      <w:pPr>
        <w:pStyle w:val="GlossaryDefinition"/>
      </w:pPr>
      <w:r w:rsidRPr="00005FC9">
        <w:t>For a right-angled triangle</w:t>
      </w:r>
    </w:p>
    <w:p w:rsidR="00F158CF" w:rsidRPr="00005FC9" w:rsidRDefault="00F158CF" w:rsidP="00F158CF">
      <w:pPr>
        <w:pStyle w:val="GlossaryDefinition"/>
        <w:numPr>
          <w:ilvl w:val="0"/>
          <w:numId w:val="8"/>
        </w:numPr>
      </w:pPr>
      <w:r w:rsidRPr="00005FC9">
        <w:t>The square of the hypotenuse of a right-angled triangle equals the sum of the squares of the lengths of the other two sides.</w:t>
      </w:r>
    </w:p>
    <w:p w:rsidR="00F158CF" w:rsidRPr="00005FC9" w:rsidRDefault="00F158CF" w:rsidP="00F158CF">
      <w:pPr>
        <w:pStyle w:val="GlossaryDefinition"/>
        <w:numPr>
          <w:ilvl w:val="0"/>
          <w:numId w:val="8"/>
        </w:numPr>
      </w:pPr>
      <w:r w:rsidRPr="00005FC9">
        <w:t xml:space="preserve">In symbols, </w:t>
      </w:r>
      <w:r w:rsidRPr="00005FC9">
        <w:rPr>
          <w:i/>
          <w:iCs/>
        </w:rPr>
        <w:t>c</w:t>
      </w:r>
      <w:r w:rsidRPr="00005FC9">
        <w:rPr>
          <w:vertAlign w:val="superscript"/>
        </w:rPr>
        <w:t>2</w:t>
      </w:r>
      <w:r w:rsidRPr="00005FC9">
        <w:t xml:space="preserve"> = </w:t>
      </w:r>
      <w:r w:rsidRPr="00005FC9">
        <w:rPr>
          <w:i/>
          <w:iCs/>
        </w:rPr>
        <w:t>a</w:t>
      </w:r>
      <w:r w:rsidRPr="00005FC9">
        <w:rPr>
          <w:vertAlign w:val="superscript"/>
        </w:rPr>
        <w:t>2</w:t>
      </w:r>
      <w:r w:rsidRPr="00005FC9">
        <w:t xml:space="preserve"> + </w:t>
      </w:r>
      <w:r w:rsidRPr="00005FC9">
        <w:rPr>
          <w:i/>
          <w:iCs/>
        </w:rPr>
        <w:t>b</w:t>
      </w:r>
      <w:r w:rsidRPr="00005FC9">
        <w:rPr>
          <w:vertAlign w:val="superscript"/>
        </w:rPr>
        <w:t>2</w:t>
      </w:r>
      <w:r w:rsidRPr="00005FC9">
        <w:t>.</w:t>
      </w:r>
    </w:p>
    <w:p w:rsidR="00F158CF" w:rsidRPr="00005FC9" w:rsidRDefault="00F158CF" w:rsidP="00F158CF">
      <w:pPr>
        <w:pStyle w:val="GlossaryDefinition"/>
        <w:jc w:val="center"/>
      </w:pPr>
      <w:r w:rsidRPr="00005FC9">
        <w:rPr>
          <w:noProof/>
        </w:rPr>
        <w:lastRenderedPageBreak/>
        <w:drawing>
          <wp:inline distT="0" distB="0" distL="0" distR="0" wp14:anchorId="4589F4F4" wp14:editId="5887075C">
            <wp:extent cx="1628775" cy="1352550"/>
            <wp:effectExtent l="0" t="0" r="9525" b="0"/>
            <wp:docPr id="86" name="Picture 86" descr="http://www.australiancurriculum.edu.au/Image/c8fc5d4a-1179-4081-a319-74e72b12a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australiancurriculum.edu.au/Image/c8fc5d4a-1179-4081-a319-74e72b12a4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8775" cy="1352550"/>
                    </a:xfrm>
                    <a:prstGeom prst="rect">
                      <a:avLst/>
                    </a:prstGeom>
                    <a:noFill/>
                    <a:ln>
                      <a:noFill/>
                    </a:ln>
                  </pic:spPr>
                </pic:pic>
              </a:graphicData>
            </a:graphic>
          </wp:inline>
        </w:drawing>
      </w:r>
    </w:p>
    <w:p w:rsidR="00F158CF" w:rsidRPr="00005FC9" w:rsidRDefault="00F158CF" w:rsidP="00F158CF">
      <w:pPr>
        <w:pStyle w:val="GlossaryDefinition"/>
      </w:pPr>
      <w:r w:rsidRPr="00005FC9">
        <w:rPr>
          <w:b/>
          <w:bCs/>
        </w:rPr>
        <w:t>The converse</w:t>
      </w:r>
    </w:p>
    <w:p w:rsidR="00F158CF" w:rsidRPr="00005FC9" w:rsidRDefault="00F158CF" w:rsidP="00F158CF">
      <w:pPr>
        <w:pStyle w:val="GlossaryDefinition"/>
      </w:pPr>
      <w:r w:rsidRPr="00005FC9">
        <w:t xml:space="preserve">If </w:t>
      </w:r>
      <w:r w:rsidRPr="00005FC9">
        <w:rPr>
          <w:i/>
          <w:iCs/>
        </w:rPr>
        <w:t>c</w:t>
      </w:r>
      <w:r w:rsidRPr="00005FC9">
        <w:rPr>
          <w:vertAlign w:val="superscript"/>
        </w:rPr>
        <w:t>2</w:t>
      </w:r>
      <w:r w:rsidRPr="00005FC9">
        <w:t xml:space="preserve"> = </w:t>
      </w:r>
      <w:r w:rsidRPr="00005FC9">
        <w:rPr>
          <w:i/>
          <w:iCs/>
        </w:rPr>
        <w:t>a</w:t>
      </w:r>
      <w:r w:rsidRPr="00005FC9">
        <w:rPr>
          <w:vertAlign w:val="superscript"/>
        </w:rPr>
        <w:t>2</w:t>
      </w:r>
      <w:r w:rsidRPr="00005FC9">
        <w:t xml:space="preserve"> + </w:t>
      </w:r>
      <w:r w:rsidRPr="00005FC9">
        <w:rPr>
          <w:i/>
          <w:iCs/>
        </w:rPr>
        <w:t>b</w:t>
      </w:r>
      <w:r w:rsidRPr="00005FC9">
        <w:rPr>
          <w:vertAlign w:val="superscript"/>
        </w:rPr>
        <w:t>2</w:t>
      </w:r>
      <w:r w:rsidRPr="00005FC9">
        <w:t xml:space="preserve"> in a triangle </w:t>
      </w:r>
      <w:r w:rsidRPr="00005FC9">
        <w:rPr>
          <w:i/>
          <w:iCs/>
        </w:rPr>
        <w:t>ABC</w:t>
      </w:r>
      <w:r w:rsidRPr="00005FC9">
        <w:t xml:space="preserve">, then </w:t>
      </w:r>
      <w:r w:rsidRPr="00005FC9">
        <w:rPr>
          <w:rFonts w:ascii="Cambria Math" w:hAnsi="Cambria Math" w:cs="Cambria Math"/>
        </w:rPr>
        <w:t>∠</w:t>
      </w:r>
      <w:r w:rsidRPr="00005FC9">
        <w:t>C is a right angle.</w:t>
      </w:r>
    </w:p>
    <w:p w:rsidR="00F158CF" w:rsidRPr="00005FC9" w:rsidRDefault="00F158CF" w:rsidP="00F158CF">
      <w:pPr>
        <w:pStyle w:val="GlossaryTerm"/>
      </w:pPr>
      <w:bookmarkStart w:id="15" w:name="Q"/>
      <w:r w:rsidRPr="00005FC9">
        <w:t>Quadratic equation</w:t>
      </w:r>
    </w:p>
    <w:p w:rsidR="00F158CF" w:rsidRPr="00005FC9" w:rsidRDefault="00F158CF" w:rsidP="00F158CF">
      <w:pPr>
        <w:pStyle w:val="GlossaryDefinition"/>
      </w:pPr>
      <w:r w:rsidRPr="00005FC9">
        <w:t>The general quadratic equation in one variable is</w:t>
      </w:r>
      <m:oMath>
        <m:sSup>
          <m:sSupPr>
            <m:ctrlPr>
              <w:rPr>
                <w:rFonts w:ascii="Cambria Math" w:hAnsi="Cambria Math"/>
                <w:i/>
              </w:rPr>
            </m:ctrlPr>
          </m:sSupPr>
          <m:e>
            <m:r>
              <w:rPr>
                <w:rFonts w:ascii="Cambria Math" w:hAnsi="Cambria Math"/>
              </w:rPr>
              <m:t>ax</m:t>
            </m:r>
          </m:e>
          <m:sup>
            <m:r>
              <w:rPr>
                <w:rFonts w:ascii="Cambria Math" w:hAnsi="Cambria Math"/>
              </w:rPr>
              <m:t>2</m:t>
            </m:r>
          </m:sup>
        </m:sSup>
        <m:r>
          <w:rPr>
            <w:rFonts w:ascii="Cambria Math" w:hAnsi="Cambria Math"/>
          </w:rPr>
          <m:t>+bx+c=0</m:t>
        </m:r>
      </m:oMath>
      <w:r w:rsidRPr="00005FC9">
        <w:t xml:space="preserve">, </w:t>
      </w:r>
      <w:proofErr w:type="gramStart"/>
      <w:r w:rsidRPr="00005FC9">
        <w:t xml:space="preserve">where </w:t>
      </w:r>
      <w:proofErr w:type="gramEnd"/>
      <m:oMath>
        <m:r>
          <w:rPr>
            <w:rFonts w:ascii="Cambria Math" w:hAnsi="Cambria Math"/>
          </w:rPr>
          <m:t>a≠0</m:t>
        </m:r>
      </m:oMath>
      <w:r w:rsidRPr="00005FC9">
        <w:t>.</w:t>
      </w:r>
    </w:p>
    <w:p w:rsidR="00F158CF" w:rsidRPr="00005FC9" w:rsidRDefault="00F158CF" w:rsidP="00F158CF">
      <w:pPr>
        <w:pStyle w:val="GlossaryDefinition"/>
      </w:pPr>
      <w:r w:rsidRPr="00005FC9">
        <w:t>The roots are given by the quadratic formula</w:t>
      </w:r>
    </w:p>
    <w:p w:rsidR="00F158CF" w:rsidRPr="00005FC9" w:rsidRDefault="00F158CF" w:rsidP="00F158CF">
      <w:pPr>
        <w:pStyle w:val="GlossaryDefinition"/>
        <w:jc w:val="center"/>
      </w:pPr>
      <w:r w:rsidRPr="00005FC9">
        <w:rPr>
          <w:noProof/>
        </w:rPr>
        <w:drawing>
          <wp:inline distT="0" distB="0" distL="0" distR="0" wp14:anchorId="0C27E8C4" wp14:editId="721964F1">
            <wp:extent cx="1238250" cy="381000"/>
            <wp:effectExtent l="0" t="0" r="0" b="0"/>
            <wp:docPr id="83" name="Picture 83" descr="http://www.australiancurriculum.edu.au/Image/81a5f16a-a748-421d-900e-06789325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australiancurriculum.edu.au/Image/81a5f16a-a748-421d-900e-0678932522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38250" cy="381000"/>
                    </a:xfrm>
                    <a:prstGeom prst="rect">
                      <a:avLst/>
                    </a:prstGeom>
                    <a:noFill/>
                    <a:ln>
                      <a:noFill/>
                    </a:ln>
                  </pic:spPr>
                </pic:pic>
              </a:graphicData>
            </a:graphic>
          </wp:inline>
        </w:drawing>
      </w:r>
    </w:p>
    <w:p w:rsidR="00F158CF" w:rsidRPr="00005FC9" w:rsidRDefault="00F158CF" w:rsidP="00F158CF">
      <w:pPr>
        <w:pStyle w:val="GlossaryTerm"/>
      </w:pPr>
      <w:r w:rsidRPr="00005FC9">
        <w:t>Quadratic expression</w:t>
      </w:r>
    </w:p>
    <w:p w:rsidR="00F158CF" w:rsidRPr="00005FC9" w:rsidRDefault="00F158CF" w:rsidP="00F158CF">
      <w:pPr>
        <w:pStyle w:val="GlossaryDefinition"/>
      </w:pPr>
      <w:r w:rsidRPr="00005FC9">
        <w:t xml:space="preserve">A </w:t>
      </w:r>
      <w:r w:rsidRPr="00005FC9">
        <w:rPr>
          <w:b/>
          <w:bCs/>
        </w:rPr>
        <w:t xml:space="preserve">quadratic expression </w:t>
      </w:r>
      <w:r w:rsidRPr="00005FC9">
        <w:t xml:space="preserve">or function contains one or more of the terms in which the variable is raised to the second power, but no variable is raised to a higher power. Examples of quadratic expressions include </w:t>
      </w:r>
      <m:oMath>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+7</m:t>
        </m:r>
      </m:oMath>
      <w:r w:rsidRPr="00005FC9">
        <w:t xml:space="preserve"> and </w:t>
      </w:r>
      <w:r w:rsidRPr="00005FC9">
        <w:rPr>
          <w:noProof/>
        </w:rPr>
        <w:drawing>
          <wp:inline distT="0" distB="0" distL="0" distR="0" wp14:anchorId="5342652A" wp14:editId="352FE096">
            <wp:extent cx="1704975" cy="190500"/>
            <wp:effectExtent l="0" t="0" r="9525" b="0"/>
            <wp:docPr id="81" name="Picture 81" descr="http://www.australiancurriculum.edu.au/Image/0d81cfc5-1ee8-477c-9f8b-8dbbe82e4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australiancurriculum.edu.au/Image/0d81cfc5-1ee8-477c-9f8b-8dbbe82e43e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4975" cy="190500"/>
                    </a:xfrm>
                    <a:prstGeom prst="rect">
                      <a:avLst/>
                    </a:prstGeom>
                    <a:noFill/>
                    <a:ln>
                      <a:noFill/>
                    </a:ln>
                  </pic:spPr>
                </pic:pic>
              </a:graphicData>
            </a:graphic>
          </wp:inline>
        </w:drawing>
      </w:r>
    </w:p>
    <w:p w:rsidR="00F158CF" w:rsidRPr="00005FC9" w:rsidRDefault="00F158CF" w:rsidP="00F158CF">
      <w:pPr>
        <w:pStyle w:val="GlossaryTerm"/>
      </w:pPr>
      <w:r w:rsidRPr="00005FC9">
        <w:t>Quartile</w:t>
      </w:r>
    </w:p>
    <w:p w:rsidR="00F158CF" w:rsidRPr="00005FC9" w:rsidRDefault="00F158CF" w:rsidP="00F158CF">
      <w:pPr>
        <w:pStyle w:val="GlossaryDefinition"/>
      </w:pPr>
      <w:r w:rsidRPr="00005FC9">
        <w:rPr>
          <w:b/>
          <w:bCs/>
        </w:rPr>
        <w:t xml:space="preserve">Quartiles </w:t>
      </w:r>
      <w:r w:rsidRPr="00005FC9">
        <w:t>are the values that divide an ordered data set into four (approximately) equal parts. It is only possible to divide a data set into exactly four equal parts when the number of data of values is a multiple of four.</w:t>
      </w:r>
    </w:p>
    <w:p w:rsidR="00F158CF" w:rsidRPr="00005FC9" w:rsidRDefault="00F158CF" w:rsidP="00F158CF">
      <w:pPr>
        <w:pStyle w:val="GlossaryDefinition"/>
      </w:pPr>
      <w:r w:rsidRPr="00005FC9">
        <w:t xml:space="preserve">There are three quartiles. The first, the </w:t>
      </w:r>
      <w:r w:rsidRPr="00005FC9">
        <w:rPr>
          <w:b/>
          <w:bCs/>
        </w:rPr>
        <w:t>lower quartile</w:t>
      </w:r>
      <w:r w:rsidRPr="00005FC9">
        <w:t xml:space="preserve"> (</w:t>
      </w:r>
      <w:r w:rsidRPr="00005FC9">
        <w:rPr>
          <w:i/>
          <w:iCs/>
        </w:rPr>
        <w:t>Q</w:t>
      </w:r>
      <w:r w:rsidRPr="00005FC9">
        <w:rPr>
          <w:vertAlign w:val="subscript"/>
        </w:rPr>
        <w:t>1</w:t>
      </w:r>
      <w:r w:rsidRPr="00005FC9">
        <w:t>) divides off (approximately) the lower 25% of data values. The second quartile (</w:t>
      </w:r>
      <w:r w:rsidRPr="00005FC9">
        <w:rPr>
          <w:i/>
          <w:iCs/>
        </w:rPr>
        <w:t>Q</w:t>
      </w:r>
      <w:r w:rsidRPr="00005FC9">
        <w:rPr>
          <w:vertAlign w:val="subscript"/>
        </w:rPr>
        <w:t>2</w:t>
      </w:r>
      <w:r w:rsidRPr="00005FC9">
        <w:t xml:space="preserve">) is the median. The third quartile, the </w:t>
      </w:r>
      <w:r w:rsidRPr="00005FC9">
        <w:rPr>
          <w:b/>
          <w:bCs/>
        </w:rPr>
        <w:t xml:space="preserve">upper quartile </w:t>
      </w:r>
      <w:r w:rsidRPr="00005FC9">
        <w:t>(</w:t>
      </w:r>
      <w:r w:rsidRPr="00005FC9">
        <w:rPr>
          <w:i/>
          <w:iCs/>
        </w:rPr>
        <w:t>Q</w:t>
      </w:r>
      <w:r w:rsidRPr="00005FC9">
        <w:rPr>
          <w:vertAlign w:val="subscript"/>
        </w:rPr>
        <w:t>3</w:t>
      </w:r>
      <w:r w:rsidRPr="00005FC9">
        <w:t>), divides off (approximately) the upper 25% of data values.</w:t>
      </w:r>
    </w:p>
    <w:p w:rsidR="00F158CF" w:rsidRPr="00005FC9" w:rsidRDefault="00F158CF" w:rsidP="00F158CF">
      <w:pPr>
        <w:pStyle w:val="GlossaryDefinition"/>
      </w:pPr>
      <w:r w:rsidRPr="00005FC9">
        <w:rPr>
          <w:b/>
          <w:bCs/>
        </w:rPr>
        <w:t xml:space="preserve">Percentiles </w:t>
      </w:r>
      <w:r w:rsidRPr="00005FC9">
        <w:t>are the values that divide an ordered data set into 100 (approximately) equal parts. It is only possible to divide a data set into exactly 100 equal parts when the number of data values is a multiple of one hundred.</w:t>
      </w:r>
    </w:p>
    <w:p w:rsidR="00F158CF" w:rsidRPr="00005FC9" w:rsidRDefault="00F158CF" w:rsidP="00F158CF">
      <w:pPr>
        <w:pStyle w:val="GlossaryDefinition"/>
      </w:pPr>
      <w:r w:rsidRPr="00005FC9">
        <w:t xml:space="preserve">There are 99 percentiles. Within the above limitations, the first percentile divides off the lower 1% of data values. The second, the lower 2% and so on. In particular, the </w:t>
      </w:r>
      <w:r w:rsidRPr="00005FC9">
        <w:rPr>
          <w:b/>
          <w:bCs/>
        </w:rPr>
        <w:t>lower quartile</w:t>
      </w:r>
      <w:r w:rsidRPr="00005FC9">
        <w:t xml:space="preserve"> (Q</w:t>
      </w:r>
      <w:r w:rsidRPr="00005FC9">
        <w:rPr>
          <w:vertAlign w:val="subscript"/>
        </w:rPr>
        <w:t>1</w:t>
      </w:r>
      <w:r w:rsidRPr="00005FC9">
        <w:t xml:space="preserve">) is the 25th percentile, the </w:t>
      </w:r>
      <w:r w:rsidRPr="00005FC9">
        <w:rPr>
          <w:b/>
          <w:bCs/>
        </w:rPr>
        <w:t>median</w:t>
      </w:r>
      <w:r w:rsidRPr="00005FC9">
        <w:t xml:space="preserve"> is the 50th percentile and the </w:t>
      </w:r>
      <w:r w:rsidRPr="00005FC9">
        <w:rPr>
          <w:b/>
          <w:bCs/>
        </w:rPr>
        <w:t>upper quartile</w:t>
      </w:r>
      <w:r w:rsidRPr="00005FC9">
        <w:t xml:space="preserve"> is the 75th percentile.</w:t>
      </w:r>
    </w:p>
    <w:bookmarkEnd w:id="15"/>
    <w:p w:rsidR="00F158CF" w:rsidRPr="00005FC9" w:rsidRDefault="00F158CF" w:rsidP="00F158CF">
      <w:pPr>
        <w:pStyle w:val="GlossaryTerm"/>
      </w:pPr>
      <w:r w:rsidRPr="00005FC9">
        <w:t>Quotient</w:t>
      </w:r>
    </w:p>
    <w:p w:rsidR="00F158CF" w:rsidRPr="00005FC9" w:rsidRDefault="00F158CF" w:rsidP="00F158CF">
      <w:pPr>
        <w:pStyle w:val="GlossaryDefinition"/>
      </w:pPr>
      <w:r w:rsidRPr="00005FC9">
        <w:t xml:space="preserve">A </w:t>
      </w:r>
      <w:r w:rsidRPr="00005FC9">
        <w:rPr>
          <w:b/>
          <w:bCs/>
        </w:rPr>
        <w:t>quotient</w:t>
      </w:r>
      <w:r w:rsidRPr="00005FC9">
        <w:t xml:space="preserve"> is the result of dividing one number or algebraic expression by another. See also remainder.</w:t>
      </w:r>
    </w:p>
    <w:p w:rsidR="00F158CF" w:rsidRPr="00005FC9" w:rsidRDefault="00F158CF" w:rsidP="00F158CF">
      <w:pPr>
        <w:pStyle w:val="GlossaryTerm"/>
      </w:pPr>
      <w:bookmarkStart w:id="16" w:name="R"/>
      <w:r w:rsidRPr="00005FC9">
        <w:t>Random number</w:t>
      </w:r>
    </w:p>
    <w:p w:rsidR="00F158CF" w:rsidRPr="00005FC9" w:rsidRDefault="00F158CF" w:rsidP="00F158CF">
      <w:pPr>
        <w:pStyle w:val="GlossaryDefinition"/>
      </w:pPr>
      <w:r w:rsidRPr="00005FC9">
        <w:t>A random number is one whose value is governed by chance; for example, the number of dots showing when a fair die is tossed. The value of a random number cannot be predicted in advance.</w:t>
      </w:r>
    </w:p>
    <w:p w:rsidR="00F158CF" w:rsidRPr="00005FC9" w:rsidRDefault="00F158CF" w:rsidP="00F158CF">
      <w:pPr>
        <w:pStyle w:val="GlossaryTerm"/>
      </w:pPr>
      <w:r w:rsidRPr="00005FC9">
        <w:t>Range (statistics)</w:t>
      </w:r>
    </w:p>
    <w:p w:rsidR="00F158CF" w:rsidRPr="00005FC9" w:rsidRDefault="00F158CF" w:rsidP="00F158CF">
      <w:pPr>
        <w:pStyle w:val="GlossaryDefinition"/>
      </w:pPr>
      <w:r w:rsidRPr="00005FC9">
        <w:t xml:space="preserve">The </w:t>
      </w:r>
      <w:r w:rsidRPr="00005FC9">
        <w:rPr>
          <w:b/>
          <w:bCs/>
        </w:rPr>
        <w:t xml:space="preserve">range </w:t>
      </w:r>
      <w:r w:rsidRPr="00005FC9">
        <w:t>is the difference between the largest and smallest observations in a data set.</w:t>
      </w:r>
    </w:p>
    <w:p w:rsidR="00F158CF" w:rsidRPr="00005FC9" w:rsidRDefault="00F158CF" w:rsidP="00F158CF">
      <w:pPr>
        <w:pStyle w:val="GlossaryDefinition"/>
      </w:pPr>
      <w:r w:rsidRPr="00005FC9">
        <w:lastRenderedPageBreak/>
        <w:t>The range can be used as a measure of spread in a data set, but it is extremely sensitive to the presence of outliers and should only be used with care.</w:t>
      </w:r>
    </w:p>
    <w:p w:rsidR="00F158CF" w:rsidRPr="00005FC9" w:rsidRDefault="00F158CF" w:rsidP="00F158CF">
      <w:pPr>
        <w:pStyle w:val="GlossaryTerm"/>
      </w:pPr>
      <w:r w:rsidRPr="00005FC9">
        <w:t>Rate</w:t>
      </w:r>
    </w:p>
    <w:p w:rsidR="00F158CF" w:rsidRPr="00005FC9" w:rsidRDefault="00F158CF" w:rsidP="00F158CF">
      <w:pPr>
        <w:pStyle w:val="GlossaryDefinition"/>
      </w:pPr>
      <w:r w:rsidRPr="00005FC9">
        <w:t>A rate is particular kind of ratio in which the two quantities are measured in different units. For example, the ratio of distance to time, known as speed is a rate because distance and time are measured in different units (such as kilometres and hours). The value of the rate depends on the units in which the quantities are expressed.</w:t>
      </w:r>
    </w:p>
    <w:p w:rsidR="00F158CF" w:rsidRPr="00005FC9" w:rsidRDefault="00F158CF" w:rsidP="00F158CF">
      <w:pPr>
        <w:pStyle w:val="GlossaryTerm"/>
      </w:pPr>
      <w:r w:rsidRPr="00005FC9">
        <w:t>Ratio</w:t>
      </w:r>
    </w:p>
    <w:p w:rsidR="00F158CF" w:rsidRPr="00005FC9" w:rsidRDefault="00F158CF" w:rsidP="00F158CF">
      <w:pPr>
        <w:pStyle w:val="GlossaryDefinition"/>
      </w:pPr>
      <w:r w:rsidRPr="00005FC9">
        <w:t xml:space="preserve">A </w:t>
      </w:r>
      <w:r w:rsidRPr="00005FC9">
        <w:rPr>
          <w:b/>
          <w:bCs/>
        </w:rPr>
        <w:t>ratio</w:t>
      </w:r>
      <w:r w:rsidRPr="00005FC9">
        <w:t xml:space="preserve"> is a quotient or proportion of two numbers, magnitudes or algebraic expressions. It is often used as a measure of the relative size of two objects. For example the ratio of the length of a side of a square to the length of a diagonal is </w:t>
      </w:r>
      <m:oMath>
        <m:r>
          <w:rPr>
            <w:rFonts w:ascii="Cambria Math" w:hAnsi="Cambria Math"/>
          </w:rPr>
          <m:t>1:</m:t>
        </m:r>
        <m:rad>
          <m:radPr>
            <m:degHide m:val="1"/>
            <m:ctrlPr>
              <w:rPr>
                <w:rFonts w:ascii="Cambria Math" w:hAnsi="Cambria Math"/>
                <w:i/>
              </w:rPr>
            </m:ctrlPr>
          </m:radPr>
          <m:deg/>
          <m:e>
            <m:r>
              <w:rPr>
                <w:rFonts w:ascii="Cambria Math" w:hAnsi="Cambria Math"/>
              </w:rPr>
              <m:t>2</m:t>
            </m:r>
          </m:e>
        </m:rad>
      </m:oMath>
      <w:r w:rsidRPr="00005FC9">
        <w:t xml:space="preserve"> that is</w:t>
      </w:r>
      <w:proofErr w:type="gramStart"/>
      <w:r w:rsidRPr="00005FC9">
        <w:t xml:space="preserve">, </w:t>
      </w:r>
      <w:proofErr w:type="gramEnd"/>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w:r w:rsidRPr="00005FC9">
        <w:t>.</w:t>
      </w:r>
    </w:p>
    <w:p w:rsidR="00263B67" w:rsidRDefault="00263B67" w:rsidP="00F158CF">
      <w:pPr>
        <w:pStyle w:val="GlossaryTerm"/>
      </w:pPr>
      <w:r>
        <w:t>Rational numbers</w:t>
      </w:r>
    </w:p>
    <w:p w:rsidR="00263B67" w:rsidRDefault="00263B67" w:rsidP="00263B67">
      <w:pPr>
        <w:pStyle w:val="GlossaryDefinition"/>
      </w:pPr>
      <w:r>
        <w:t>See ‘Real numbers’.</w:t>
      </w:r>
    </w:p>
    <w:p w:rsidR="00F158CF" w:rsidRPr="00005FC9" w:rsidRDefault="00F158CF" w:rsidP="00F158CF">
      <w:pPr>
        <w:pStyle w:val="GlossaryTerm"/>
      </w:pPr>
      <w:r w:rsidRPr="00005FC9">
        <w:t>Real numbers</w:t>
      </w:r>
    </w:p>
    <w:p w:rsidR="00F158CF" w:rsidRPr="00005FC9" w:rsidRDefault="00F158CF" w:rsidP="00F158CF">
      <w:pPr>
        <w:pStyle w:val="GlossaryDefinition"/>
      </w:pPr>
      <w:r w:rsidRPr="00005FC9">
        <w:t xml:space="preserve">The numbers generally used in mathematics, in scientific work and in everyday life are the </w:t>
      </w:r>
      <w:r w:rsidRPr="00005FC9">
        <w:rPr>
          <w:b/>
          <w:bCs/>
        </w:rPr>
        <w:t>real numbers</w:t>
      </w:r>
      <w:r w:rsidRPr="00005FC9">
        <w:t xml:space="preserve">. They can be pictured as points on a number line, with the integers evenly spaced along the line, and a real number </w:t>
      </w:r>
      <m:oMath>
        <m:r>
          <w:rPr>
            <w:rFonts w:ascii="Cambria Math" w:hAnsi="Cambria Math"/>
          </w:rPr>
          <m:t>b</m:t>
        </m:r>
      </m:oMath>
      <w:r w:rsidRPr="00005FC9">
        <w:t xml:space="preserve"> to the right of a real number </w:t>
      </w:r>
      <m:oMath>
        <m:r>
          <w:rPr>
            <w:rFonts w:ascii="Cambria Math" w:hAnsi="Cambria Math"/>
          </w:rPr>
          <m:t>a</m:t>
        </m:r>
      </m:oMath>
      <w:r w:rsidRPr="00005FC9">
        <w:t xml:space="preserve"> if </w:t>
      </w:r>
      <m:oMath>
        <m:r>
          <w:rPr>
            <w:rFonts w:ascii="Cambria Math" w:hAnsi="Cambria Math"/>
          </w:rPr>
          <m:t>a&lt;b</m:t>
        </m:r>
      </m:oMath>
      <w:r w:rsidRPr="00005FC9">
        <w:t>.</w:t>
      </w:r>
    </w:p>
    <w:p w:rsidR="00F158CF" w:rsidRPr="00005FC9" w:rsidRDefault="00F158CF" w:rsidP="00F158CF">
      <w:pPr>
        <w:pStyle w:val="GlossaryDefinition"/>
      </w:pPr>
      <w:r w:rsidRPr="00005FC9">
        <w:t>A real number is either rational or irrational.</w:t>
      </w:r>
    </w:p>
    <w:p w:rsidR="00F158CF" w:rsidRPr="00005FC9" w:rsidRDefault="00F158CF" w:rsidP="00F158CF">
      <w:pPr>
        <w:pStyle w:val="GlossaryDefinition"/>
      </w:pPr>
      <w:r w:rsidRPr="00005FC9">
        <w:t>Every real number has a decimal expansion. Rational numbers are the ones whose decimal expansions are either terminating or recurring.</w:t>
      </w:r>
    </w:p>
    <w:p w:rsidR="00F158CF" w:rsidRPr="00005FC9" w:rsidRDefault="00F158CF" w:rsidP="00F158CF">
      <w:pPr>
        <w:pStyle w:val="GlossaryTerm"/>
      </w:pPr>
      <w:r w:rsidRPr="00005FC9">
        <w:t>Rectangle</w:t>
      </w:r>
    </w:p>
    <w:p w:rsidR="00F158CF" w:rsidRPr="00005FC9" w:rsidRDefault="00F158CF" w:rsidP="00F158CF">
      <w:pPr>
        <w:pStyle w:val="GlossaryDefinition"/>
      </w:pPr>
      <w:r w:rsidRPr="00005FC9">
        <w:t xml:space="preserve">A </w:t>
      </w:r>
      <w:r w:rsidRPr="00005FC9">
        <w:rPr>
          <w:b/>
          <w:bCs/>
        </w:rPr>
        <w:t>rectangle</w:t>
      </w:r>
      <w:r w:rsidRPr="00005FC9">
        <w:t xml:space="preserve"> is a quadrilateral in which all angles are right angles.</w:t>
      </w:r>
    </w:p>
    <w:p w:rsidR="00F158CF" w:rsidRPr="00005FC9" w:rsidRDefault="00F158CF" w:rsidP="00F158CF">
      <w:pPr>
        <w:pStyle w:val="GlossaryDefinition"/>
        <w:jc w:val="center"/>
      </w:pPr>
      <w:r w:rsidRPr="00005FC9">
        <w:rPr>
          <w:noProof/>
        </w:rPr>
        <w:drawing>
          <wp:inline distT="0" distB="0" distL="0" distR="0" wp14:anchorId="3465923C" wp14:editId="37A7CF94">
            <wp:extent cx="1905000" cy="1143000"/>
            <wp:effectExtent l="0" t="0" r="0" b="0"/>
            <wp:docPr id="75" name="Picture 75" descr="http://www.australiancurriculum.edu.au/Image/328a835b-ff35-4f84-b45e-b7df3895f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australiancurriculum.edu.au/Image/328a835b-ff35-4f84-b45e-b7df3895ff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inline>
        </w:drawing>
      </w:r>
    </w:p>
    <w:p w:rsidR="00F158CF" w:rsidRPr="00005FC9" w:rsidRDefault="00F158CF" w:rsidP="00F158CF">
      <w:pPr>
        <w:pStyle w:val="GlossaryTerm"/>
      </w:pPr>
      <w:r w:rsidRPr="00005FC9">
        <w:t>Rectangular Hyperbola</w:t>
      </w:r>
    </w:p>
    <w:p w:rsidR="00F158CF" w:rsidRPr="00005FC9" w:rsidRDefault="00F158CF" w:rsidP="00F158CF">
      <w:pPr>
        <w:pStyle w:val="GlossaryDefinition"/>
      </w:pPr>
      <w:r w:rsidRPr="00005FC9">
        <w:t xml:space="preserve">The graph of </w:t>
      </w:r>
      <w:r w:rsidRPr="00005FC9">
        <w:rPr>
          <w:i/>
          <w:iCs/>
        </w:rPr>
        <w:t>y</w:t>
      </w:r>
      <w:r w:rsidRPr="00005FC9">
        <w:t xml:space="preserve"> = 1/x is called a </w:t>
      </w:r>
      <w:r w:rsidRPr="00005FC9">
        <w:rPr>
          <w:b/>
          <w:bCs/>
        </w:rPr>
        <w:t>rectangular hyperbola</w:t>
      </w:r>
      <w:r w:rsidRPr="00005FC9">
        <w:t xml:space="preserve">. The </w:t>
      </w:r>
      <w:r w:rsidRPr="00005FC9">
        <w:rPr>
          <w:i/>
          <w:iCs/>
        </w:rPr>
        <w:t>x</w:t>
      </w:r>
      <w:r w:rsidRPr="00005FC9">
        <w:t xml:space="preserve"> and </w:t>
      </w:r>
      <w:r w:rsidRPr="00005FC9">
        <w:rPr>
          <w:i/>
          <w:iCs/>
        </w:rPr>
        <w:t>y</w:t>
      </w:r>
      <w:r w:rsidRPr="00005FC9">
        <w:t xml:space="preserve"> axes are asymptotes as the curve gets as close as we like to them.</w:t>
      </w:r>
    </w:p>
    <w:p w:rsidR="00F158CF" w:rsidRPr="00005FC9" w:rsidRDefault="00F158CF" w:rsidP="00F158CF">
      <w:pPr>
        <w:pStyle w:val="GlossaryDefinition"/>
        <w:jc w:val="center"/>
      </w:pPr>
      <w:r w:rsidRPr="00005FC9">
        <w:rPr>
          <w:noProof/>
        </w:rPr>
        <w:lastRenderedPageBreak/>
        <w:drawing>
          <wp:inline distT="0" distB="0" distL="0" distR="0" wp14:anchorId="3BD33B0E" wp14:editId="318D5D35">
            <wp:extent cx="2514600" cy="2409825"/>
            <wp:effectExtent l="0" t="0" r="0" b="9525"/>
            <wp:docPr id="74" name="Picture 74" descr="http://www.australiancurriculum.edu.au/Image/2abd1cc9-3aa7-4fa2-81b2-eafee7c52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australiancurriculum.edu.au/Image/2abd1cc9-3aa7-4fa2-81b2-eafee7c52ea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4600" cy="2409825"/>
                    </a:xfrm>
                    <a:prstGeom prst="rect">
                      <a:avLst/>
                    </a:prstGeom>
                    <a:noFill/>
                    <a:ln>
                      <a:noFill/>
                    </a:ln>
                  </pic:spPr>
                </pic:pic>
              </a:graphicData>
            </a:graphic>
          </wp:inline>
        </w:drawing>
      </w:r>
    </w:p>
    <w:p w:rsidR="00F158CF" w:rsidRPr="00005FC9" w:rsidRDefault="00F158CF" w:rsidP="00F158CF">
      <w:pPr>
        <w:pStyle w:val="GlossaryTerm"/>
      </w:pPr>
      <w:r w:rsidRPr="00005FC9">
        <w:t>Recurring decimal</w:t>
      </w:r>
    </w:p>
    <w:p w:rsidR="00F158CF" w:rsidRPr="00005FC9" w:rsidRDefault="00F158CF" w:rsidP="00F158CF">
      <w:pPr>
        <w:pStyle w:val="GlossaryDefinition"/>
      </w:pPr>
      <w:r w:rsidRPr="00005FC9">
        <w:t xml:space="preserve">A </w:t>
      </w:r>
      <w:r w:rsidRPr="00005FC9">
        <w:rPr>
          <w:b/>
          <w:bCs/>
        </w:rPr>
        <w:t>recurring decimal</w:t>
      </w:r>
      <w:r w:rsidRPr="00005FC9">
        <w:t xml:space="preserve"> is a decimal that contains a pattern of digits that repeats indefinitely after a certain number of places.</w:t>
      </w:r>
    </w:p>
    <w:p w:rsidR="00F158CF" w:rsidRPr="00005FC9" w:rsidRDefault="00F158CF" w:rsidP="00F158CF">
      <w:pPr>
        <w:pStyle w:val="GlossaryDefinition"/>
      </w:pPr>
      <w:r w:rsidRPr="00005FC9">
        <w:t>For example,</w:t>
      </w:r>
    </w:p>
    <w:p w:rsidR="00F158CF" w:rsidRPr="00005FC9" w:rsidRDefault="00F158CF" w:rsidP="00F158CF">
      <w:pPr>
        <w:pStyle w:val="GlossaryDefinition"/>
        <w:jc w:val="center"/>
      </w:pPr>
      <w:r w:rsidRPr="00005FC9">
        <w:rPr>
          <w:noProof/>
        </w:rPr>
        <w:drawing>
          <wp:inline distT="0" distB="0" distL="0" distR="0" wp14:anchorId="173D7AEB" wp14:editId="2CA159D8">
            <wp:extent cx="1343025" cy="200025"/>
            <wp:effectExtent l="0" t="0" r="9525" b="9525"/>
            <wp:docPr id="73" name="Picture 73" descr="http://www.australiancurriculum.edu.au/Image/f9251d2b-a42c-4d45-b165-3282c7434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australiancurriculum.edu.au/Image/f9251d2b-a42c-4d45-b165-3282c7434d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p>
    <w:p w:rsidR="00F158CF" w:rsidRPr="00005FC9" w:rsidRDefault="00F158CF" w:rsidP="00F158CF">
      <w:pPr>
        <w:pStyle w:val="GlossaryDefinition"/>
      </w:pPr>
      <w:proofErr w:type="gramStart"/>
      <w:r w:rsidRPr="00005FC9">
        <w:t>and</w:t>
      </w:r>
      <w:proofErr w:type="gramEnd"/>
      <w:r w:rsidRPr="00005FC9">
        <w:t xml:space="preserve"> this is the decimal expansion of the rational number</w:t>
      </w:r>
    </w:p>
    <w:p w:rsidR="00F158CF" w:rsidRPr="00005FC9" w:rsidRDefault="00F158CF" w:rsidP="00F158CF">
      <w:pPr>
        <w:pStyle w:val="GlossaryDefinition"/>
        <w:jc w:val="center"/>
      </w:pPr>
      <w:r w:rsidRPr="00005FC9">
        <w:rPr>
          <w:noProof/>
        </w:rPr>
        <w:drawing>
          <wp:inline distT="0" distB="0" distL="0" distR="0" wp14:anchorId="45009074" wp14:editId="41B29BF1">
            <wp:extent cx="4752975" cy="371475"/>
            <wp:effectExtent l="0" t="0" r="9525" b="9525"/>
            <wp:docPr id="72" name="Picture 72" descr="http://www.australiancurriculum.edu.au/Image/623c3536-de68-49fb-a396-8883cf4ce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australiancurriculum.edu.au/Image/623c3536-de68-49fb-a396-8883cf4ce6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2975" cy="371475"/>
                    </a:xfrm>
                    <a:prstGeom prst="rect">
                      <a:avLst/>
                    </a:prstGeom>
                    <a:noFill/>
                    <a:ln>
                      <a:noFill/>
                    </a:ln>
                  </pic:spPr>
                </pic:pic>
              </a:graphicData>
            </a:graphic>
          </wp:inline>
        </w:drawing>
      </w:r>
    </w:p>
    <w:p w:rsidR="00F158CF" w:rsidRPr="00005FC9" w:rsidRDefault="00F158CF" w:rsidP="00F158CF">
      <w:pPr>
        <w:pStyle w:val="GlossaryDefinition"/>
      </w:pPr>
      <w:r w:rsidRPr="00005FC9">
        <w:t>Every recurring decimal is the decimal expansion of a rational number</w:t>
      </w:r>
    </w:p>
    <w:p w:rsidR="00F158CF" w:rsidRPr="00005FC9" w:rsidRDefault="00F158CF" w:rsidP="00F158CF">
      <w:pPr>
        <w:pStyle w:val="GlossaryTerm"/>
      </w:pPr>
      <w:r w:rsidRPr="00005FC9">
        <w:t>Reflection</w:t>
      </w:r>
    </w:p>
    <w:p w:rsidR="00F158CF" w:rsidRPr="00005FC9" w:rsidRDefault="00F158CF" w:rsidP="00F158CF">
      <w:pPr>
        <w:pStyle w:val="GlossaryDefinition"/>
      </w:pPr>
      <w:r w:rsidRPr="00005FC9">
        <w:t xml:space="preserve">To </w:t>
      </w:r>
      <w:r w:rsidRPr="00005FC9">
        <w:rPr>
          <w:b/>
          <w:bCs/>
        </w:rPr>
        <w:t>reflect</w:t>
      </w:r>
      <w:r w:rsidRPr="00005FC9">
        <w:t xml:space="preserve"> the point A in an </w:t>
      </w:r>
      <w:r w:rsidRPr="00005FC9">
        <w:rPr>
          <w:b/>
          <w:bCs/>
        </w:rPr>
        <w:t>axis of reflection,</w:t>
      </w:r>
      <w:r w:rsidRPr="00005FC9">
        <w:t xml:space="preserve"> a line has been drawn at right angles to the axis of reflection and the point A′ is marked at the same distance from the axis of reflection as A, but on the other side.</w:t>
      </w:r>
    </w:p>
    <w:p w:rsidR="00F158CF" w:rsidRPr="00005FC9" w:rsidRDefault="00F158CF" w:rsidP="00F158CF">
      <w:pPr>
        <w:pStyle w:val="GlossaryDefinition"/>
        <w:jc w:val="center"/>
      </w:pPr>
      <w:r w:rsidRPr="00005FC9">
        <w:rPr>
          <w:noProof/>
        </w:rPr>
        <w:drawing>
          <wp:inline distT="0" distB="0" distL="0" distR="0" wp14:anchorId="7C15324E" wp14:editId="5437DEA9">
            <wp:extent cx="3676650" cy="1543050"/>
            <wp:effectExtent l="0" t="0" r="0" b="0"/>
            <wp:docPr id="71" name="Picture 71" descr="http://www.australiancurriculum.edu.au/Image/b9452366-96df-446e-9cb8-0456ac5da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australiancurriculum.edu.au/Image/b9452366-96df-446e-9cb8-0456ac5da7c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76650" cy="1543050"/>
                    </a:xfrm>
                    <a:prstGeom prst="rect">
                      <a:avLst/>
                    </a:prstGeom>
                    <a:noFill/>
                    <a:ln>
                      <a:noFill/>
                    </a:ln>
                  </pic:spPr>
                </pic:pic>
              </a:graphicData>
            </a:graphic>
          </wp:inline>
        </w:drawing>
      </w:r>
    </w:p>
    <w:p w:rsidR="00F158CF" w:rsidRPr="00005FC9" w:rsidRDefault="00F158CF" w:rsidP="00F158CF">
      <w:pPr>
        <w:pStyle w:val="GlossaryDefinition"/>
      </w:pPr>
      <w:r w:rsidRPr="00005FC9">
        <w:t>The point A′ is called the reflection image of A.</w:t>
      </w:r>
    </w:p>
    <w:p w:rsidR="00F158CF" w:rsidRPr="00005FC9" w:rsidRDefault="00F158CF" w:rsidP="00F158CF">
      <w:pPr>
        <w:pStyle w:val="GlossaryDefinition"/>
      </w:pPr>
      <w:r w:rsidRPr="00005FC9">
        <w:t xml:space="preserve">A </w:t>
      </w:r>
      <w:r w:rsidRPr="00005FC9">
        <w:rPr>
          <w:b/>
          <w:bCs/>
        </w:rPr>
        <w:t xml:space="preserve">reflection </w:t>
      </w:r>
      <w:r w:rsidRPr="00005FC9">
        <w:t>is a transformation that moves each point to its reflection image.</w:t>
      </w:r>
    </w:p>
    <w:p w:rsidR="00F158CF" w:rsidRPr="00005FC9" w:rsidRDefault="00F158CF" w:rsidP="00F158CF">
      <w:pPr>
        <w:pStyle w:val="GlossaryTerm"/>
      </w:pPr>
      <w:r w:rsidRPr="00005FC9">
        <w:t>Related denominators</w:t>
      </w:r>
    </w:p>
    <w:p w:rsidR="00F158CF" w:rsidRPr="00005FC9" w:rsidRDefault="00F158CF" w:rsidP="00F158CF">
      <w:pPr>
        <w:pStyle w:val="GlossaryDefinition"/>
      </w:pPr>
      <w:r w:rsidRPr="00005FC9">
        <w:t xml:space="preserve">Denominators are related when one is a multiple of the other. For example, the fractions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005FC9">
        <w:t xml:space="preserve"> and </w:t>
      </w:r>
      <m:oMath>
        <m:f>
          <m:fPr>
            <m:ctrlPr>
              <w:rPr>
                <w:rFonts w:ascii="Cambria Math" w:hAnsi="Cambria Math"/>
                <w:i/>
              </w:rPr>
            </m:ctrlPr>
          </m:fPr>
          <m:num>
            <m:r>
              <w:rPr>
                <w:rFonts w:ascii="Cambria Math" w:hAnsi="Cambria Math"/>
              </w:rPr>
              <m:t>5</m:t>
            </m:r>
          </m:num>
          <m:den>
            <m:r>
              <w:rPr>
                <w:rFonts w:ascii="Cambria Math" w:hAnsi="Cambria Math"/>
              </w:rPr>
              <m:t>9</m:t>
            </m:r>
          </m:den>
        </m:f>
      </m:oMath>
      <w:r w:rsidRPr="00005FC9">
        <w:t xml:space="preserve"> have related denominators because 9 is a multiple of 3.</w:t>
      </w:r>
    </w:p>
    <w:p w:rsidR="00F158CF" w:rsidRPr="00005FC9" w:rsidRDefault="00F158CF" w:rsidP="00F158CF">
      <w:pPr>
        <w:pStyle w:val="GlossaryDefinition"/>
      </w:pPr>
      <w:r w:rsidRPr="00005FC9">
        <w:lastRenderedPageBreak/>
        <w:t xml:space="preserve">Fractions with related denominators are more easily added and subtracted than fractions with unrelated denominators because only one needs to be renamed. For example to add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005FC9">
        <w:t xml:space="preserve"> and </w:t>
      </w:r>
      <m:oMath>
        <m:f>
          <m:fPr>
            <m:ctrlPr>
              <w:rPr>
                <w:rFonts w:ascii="Cambria Math" w:hAnsi="Cambria Math"/>
                <w:i/>
              </w:rPr>
            </m:ctrlPr>
          </m:fPr>
          <m:num>
            <m:r>
              <w:rPr>
                <w:rFonts w:ascii="Cambria Math" w:hAnsi="Cambria Math"/>
              </w:rPr>
              <m:t>5</m:t>
            </m:r>
          </m:num>
          <m:den>
            <m:r>
              <w:rPr>
                <w:rFonts w:ascii="Cambria Math" w:hAnsi="Cambria Math"/>
              </w:rPr>
              <m:t>9</m:t>
            </m:r>
          </m:den>
        </m:f>
      </m:oMath>
      <w:r w:rsidRPr="00005FC9">
        <w:t xml:space="preserve"> we can rename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005FC9">
        <w:t xml:space="preserve"> as </w:t>
      </w:r>
      <m:oMath>
        <m:f>
          <m:fPr>
            <m:ctrlPr>
              <w:rPr>
                <w:rFonts w:ascii="Cambria Math" w:hAnsi="Cambria Math"/>
                <w:i/>
              </w:rPr>
            </m:ctrlPr>
          </m:fPr>
          <m:num>
            <m:r>
              <w:rPr>
                <w:rFonts w:ascii="Cambria Math" w:hAnsi="Cambria Math"/>
              </w:rPr>
              <m:t>3</m:t>
            </m:r>
          </m:num>
          <m:den>
            <m:r>
              <w:rPr>
                <w:rFonts w:ascii="Cambria Math" w:hAnsi="Cambria Math"/>
              </w:rPr>
              <m:t>9</m:t>
            </m:r>
          </m:den>
        </m:f>
      </m:oMath>
      <w:r w:rsidRPr="00005FC9">
        <w:t xml:space="preserve"> and then </w:t>
      </w:r>
      <w:proofErr w:type="gramStart"/>
      <w:r w:rsidRPr="00005FC9">
        <w:t xml:space="preserve">compute </w:t>
      </w:r>
      <w:proofErr w:type="gramEnd"/>
      <m:oMath>
        <m:f>
          <m:fPr>
            <m:ctrlPr>
              <w:rPr>
                <w:rFonts w:ascii="Cambria Math" w:hAnsi="Cambria Math"/>
                <w:i/>
              </w:rPr>
            </m:ctrlPr>
          </m:fPr>
          <m:num>
            <m:r>
              <w:rPr>
                <w:rFonts w:ascii="Cambria Math" w:hAnsi="Cambria Math"/>
              </w:rPr>
              <m:t>3</m:t>
            </m:r>
          </m:num>
          <m:den>
            <m:r>
              <w:rPr>
                <w:rFonts w:ascii="Cambria Math" w:hAnsi="Cambria Math"/>
              </w:rPr>
              <m:t>9</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 xml:space="preserve">= </m:t>
        </m:r>
        <m:f>
          <m:fPr>
            <m:ctrlPr>
              <w:rPr>
                <w:rFonts w:ascii="Cambria Math" w:hAnsi="Cambria Math"/>
                <w:i/>
              </w:rPr>
            </m:ctrlPr>
          </m:fPr>
          <m:num>
            <m:r>
              <w:rPr>
                <w:rFonts w:ascii="Cambria Math" w:hAnsi="Cambria Math"/>
              </w:rPr>
              <m:t>8</m:t>
            </m:r>
          </m:num>
          <m:den>
            <m:r>
              <w:rPr>
                <w:rFonts w:ascii="Cambria Math" w:hAnsi="Cambria Math"/>
              </w:rPr>
              <m:t>9</m:t>
            </m:r>
          </m:den>
        </m:f>
      </m:oMath>
      <w:r w:rsidRPr="00005FC9">
        <w:t>.</w:t>
      </w:r>
    </w:p>
    <w:p w:rsidR="00F158CF" w:rsidRPr="00005FC9" w:rsidRDefault="00F158CF" w:rsidP="00F158CF">
      <w:pPr>
        <w:pStyle w:val="GlossaryTerm"/>
      </w:pPr>
      <w:r w:rsidRPr="00005FC9">
        <w:t>Remainder</w:t>
      </w:r>
    </w:p>
    <w:p w:rsidR="00F158CF" w:rsidRPr="00005FC9" w:rsidRDefault="00F158CF" w:rsidP="00F158CF">
      <w:pPr>
        <w:pStyle w:val="GlossaryDefinition"/>
      </w:pPr>
      <w:r w:rsidRPr="00005FC9">
        <w:t xml:space="preserve">A </w:t>
      </w:r>
      <w:r w:rsidRPr="00005FC9">
        <w:rPr>
          <w:b/>
          <w:bCs/>
        </w:rPr>
        <w:t>remainder</w:t>
      </w:r>
      <w:r w:rsidRPr="00005FC9">
        <w:t xml:space="preserve"> is the amount left over when one number or algebraic quantity </w:t>
      </w:r>
      <m:oMath>
        <m:r>
          <w:rPr>
            <w:rFonts w:ascii="Cambria Math" w:hAnsi="Cambria Math"/>
          </w:rPr>
          <m:t>a</m:t>
        </m:r>
      </m:oMath>
      <w:r w:rsidRPr="00005FC9">
        <w:t xml:space="preserve"> is divided by </w:t>
      </w:r>
      <w:proofErr w:type="gramStart"/>
      <w:r w:rsidRPr="00005FC9">
        <w:t xml:space="preserve">another </w:t>
      </w:r>
      <w:proofErr w:type="gramEnd"/>
      <m:oMath>
        <m:r>
          <w:rPr>
            <w:rFonts w:ascii="Cambria Math" w:hAnsi="Cambria Math"/>
          </w:rPr>
          <m:t>b</m:t>
        </m:r>
      </m:oMath>
      <w:r w:rsidRPr="00005FC9">
        <w:t xml:space="preserve">. If </w:t>
      </w:r>
      <m:oMath>
        <m:r>
          <w:rPr>
            <w:rFonts w:ascii="Cambria Math" w:hAnsi="Cambria Math"/>
          </w:rPr>
          <m:t>a</m:t>
        </m:r>
      </m:oMath>
      <w:r w:rsidRPr="00005FC9">
        <w:t xml:space="preserve"> is divisible by </w:t>
      </w:r>
      <m:oMath>
        <m:r>
          <w:rPr>
            <w:rFonts w:ascii="Cambria Math" w:hAnsi="Cambria Math"/>
          </w:rPr>
          <m:t>b</m:t>
        </m:r>
      </m:oMath>
      <w:r w:rsidRPr="00005FC9">
        <w:t xml:space="preserve"> then the remainder is 0.</w:t>
      </w:r>
    </w:p>
    <w:p w:rsidR="00F158CF" w:rsidRPr="00005FC9" w:rsidRDefault="00F158CF" w:rsidP="00F158CF">
      <w:pPr>
        <w:pStyle w:val="GlossaryDefinition"/>
      </w:pPr>
      <w:r w:rsidRPr="00005FC9">
        <w:t xml:space="preserve">For example, when 68 is divided by 11, the remainder is 2, because 68 can be expressed </w:t>
      </w:r>
      <w:proofErr w:type="gramStart"/>
      <w:r w:rsidRPr="00005FC9">
        <w:t xml:space="preserve">as​ </w:t>
      </w:r>
      <w:proofErr w:type="gramEnd"/>
      <m:oMath>
        <m:r>
          <w:rPr>
            <w:rFonts w:ascii="Cambria Math" w:hAnsi="Cambria Math"/>
          </w:rPr>
          <m:t>68=6×11+2</m:t>
        </m:r>
      </m:oMath>
      <w:r w:rsidRPr="00005FC9">
        <w:t>.</w:t>
      </w:r>
    </w:p>
    <w:p w:rsidR="00F158CF" w:rsidRPr="00005FC9" w:rsidRDefault="00F158CF" w:rsidP="00F158CF">
      <w:pPr>
        <w:pStyle w:val="GlossaryTerm"/>
      </w:pPr>
      <w:r w:rsidRPr="00005FC9">
        <w:t>Rhombus</w:t>
      </w:r>
    </w:p>
    <w:p w:rsidR="00F158CF" w:rsidRPr="00005FC9" w:rsidRDefault="00F158CF" w:rsidP="00F158CF">
      <w:pPr>
        <w:pStyle w:val="GlossaryDefinition"/>
      </w:pPr>
      <w:r w:rsidRPr="00005FC9">
        <w:t xml:space="preserve">A rhombus is a quadrilateral with all sides </w:t>
      </w:r>
      <w:r w:rsidR="00864ABE">
        <w:t xml:space="preserve">being </w:t>
      </w:r>
      <w:r w:rsidRPr="00005FC9">
        <w:t>equal.</w:t>
      </w:r>
    </w:p>
    <w:p w:rsidR="00F158CF" w:rsidRPr="00005FC9" w:rsidRDefault="00F158CF" w:rsidP="00F158CF">
      <w:pPr>
        <w:pStyle w:val="GlossaryDefinition"/>
        <w:jc w:val="center"/>
      </w:pPr>
      <w:r w:rsidRPr="00005FC9">
        <w:rPr>
          <w:noProof/>
        </w:rPr>
        <w:drawing>
          <wp:inline distT="0" distB="0" distL="0" distR="0" wp14:anchorId="7E65CAB0" wp14:editId="221DC537">
            <wp:extent cx="3352800" cy="1676400"/>
            <wp:effectExtent l="0" t="0" r="0" b="0"/>
            <wp:docPr id="57" name="Picture 57" descr="http://www.australiancurriculum.edu.au/Image/f2ae8f36-6264-4b50-84d4-43c993b32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australiancurriculum.edu.au/Image/f2ae8f36-6264-4b50-84d4-43c993b329c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2800" cy="1676400"/>
                    </a:xfrm>
                    <a:prstGeom prst="rect">
                      <a:avLst/>
                    </a:prstGeom>
                    <a:noFill/>
                    <a:ln>
                      <a:noFill/>
                    </a:ln>
                  </pic:spPr>
                </pic:pic>
              </a:graphicData>
            </a:graphic>
          </wp:inline>
        </w:drawing>
      </w:r>
    </w:p>
    <w:p w:rsidR="00F158CF" w:rsidRPr="00005FC9" w:rsidRDefault="00F158CF" w:rsidP="00F158CF">
      <w:pPr>
        <w:pStyle w:val="GlossaryTerm"/>
      </w:pPr>
      <w:r w:rsidRPr="00005FC9">
        <w:t>Right Cone</w:t>
      </w:r>
    </w:p>
    <w:p w:rsidR="00F158CF" w:rsidRPr="00005FC9" w:rsidRDefault="00F158CF" w:rsidP="00F158CF">
      <w:pPr>
        <w:pStyle w:val="GlossaryDefinition"/>
      </w:pPr>
      <w:r w:rsidRPr="00005FC9">
        <w:t xml:space="preserve">A </w:t>
      </w:r>
      <w:r w:rsidRPr="00005FC9">
        <w:rPr>
          <w:b/>
          <w:bCs/>
        </w:rPr>
        <w:t>cone</w:t>
      </w:r>
      <w:r w:rsidRPr="00005FC9">
        <w:t xml:space="preserve"> is a solid that is formed by taking a circle called the base and a point not in the plane of the circle, called the vertex, which lies above or below the circle and joining the vertex to each point on the circle.</w:t>
      </w:r>
    </w:p>
    <w:p w:rsidR="00F158CF" w:rsidRPr="00005FC9" w:rsidRDefault="00F158CF" w:rsidP="00F158CF">
      <w:pPr>
        <w:pStyle w:val="GlossaryDefinition"/>
      </w:pPr>
      <w:r w:rsidRPr="00005FC9">
        <w:t xml:space="preserve">If the vertex is directly above or below the centre of the circular base, we call the cone a </w:t>
      </w:r>
      <w:r w:rsidRPr="00005FC9">
        <w:rPr>
          <w:b/>
          <w:bCs/>
        </w:rPr>
        <w:t>right cone</w:t>
      </w:r>
      <w:r w:rsidRPr="00005FC9">
        <w:t>.</w:t>
      </w:r>
    </w:p>
    <w:p w:rsidR="00F158CF" w:rsidRPr="00005FC9" w:rsidRDefault="00F158CF" w:rsidP="00F158CF">
      <w:pPr>
        <w:pStyle w:val="GlossaryDefinition"/>
      </w:pPr>
      <w:r w:rsidRPr="00005FC9">
        <w:t xml:space="preserve">The </w:t>
      </w:r>
      <w:r w:rsidRPr="00005FC9">
        <w:rPr>
          <w:b/>
          <w:bCs/>
        </w:rPr>
        <w:t>height of the cone</w:t>
      </w:r>
      <w:r w:rsidRPr="00005FC9">
        <w:t xml:space="preserve"> is the distance from the vertex to the centre of the circular base.</w:t>
      </w:r>
    </w:p>
    <w:p w:rsidR="00F158CF" w:rsidRPr="00005FC9" w:rsidRDefault="00F158CF" w:rsidP="00F158CF">
      <w:pPr>
        <w:pStyle w:val="GlossaryDefinition"/>
      </w:pPr>
      <w:r w:rsidRPr="00005FC9">
        <w:t xml:space="preserve">The </w:t>
      </w:r>
      <w:r w:rsidRPr="00005FC9">
        <w:rPr>
          <w:b/>
          <w:bCs/>
        </w:rPr>
        <w:t>slant height</w:t>
      </w:r>
      <w:r w:rsidRPr="00005FC9">
        <w:t xml:space="preserve"> of a cone is the distance from any point on the circle to the vertex to the circle.</w:t>
      </w:r>
    </w:p>
    <w:p w:rsidR="00F158CF" w:rsidRPr="00005FC9" w:rsidRDefault="00F158CF" w:rsidP="00F158CF">
      <w:pPr>
        <w:pStyle w:val="GlossaryDefinition"/>
        <w:jc w:val="center"/>
      </w:pPr>
      <w:r w:rsidRPr="00005FC9">
        <w:rPr>
          <w:noProof/>
        </w:rPr>
        <w:drawing>
          <wp:inline distT="0" distB="0" distL="0" distR="0" wp14:anchorId="6B238B72" wp14:editId="4DA984A8">
            <wp:extent cx="1857375" cy="1781175"/>
            <wp:effectExtent l="0" t="0" r="9525" b="9525"/>
            <wp:docPr id="56" name="Picture 56" descr="http://www.australiancurriculum.edu.au/Image/8610e8c2-c8dd-4c72-bdeb-d47560d8c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australiancurriculum.edu.au/Image/8610e8c2-c8dd-4c72-bdeb-d47560d8c0c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57375" cy="1781175"/>
                    </a:xfrm>
                    <a:prstGeom prst="rect">
                      <a:avLst/>
                    </a:prstGeom>
                    <a:noFill/>
                    <a:ln>
                      <a:noFill/>
                    </a:ln>
                  </pic:spPr>
                </pic:pic>
              </a:graphicData>
            </a:graphic>
          </wp:inline>
        </w:drawing>
      </w:r>
    </w:p>
    <w:p w:rsidR="00F158CF" w:rsidRPr="00005FC9" w:rsidRDefault="00F158CF" w:rsidP="00F158CF">
      <w:pPr>
        <w:pStyle w:val="GlossaryTerm"/>
      </w:pPr>
      <w:r w:rsidRPr="00005FC9">
        <w:t>Rotation</w:t>
      </w:r>
    </w:p>
    <w:p w:rsidR="00F158CF" w:rsidRPr="00005FC9" w:rsidRDefault="00F158CF" w:rsidP="00F158CF">
      <w:pPr>
        <w:pStyle w:val="GlossaryDefinition"/>
      </w:pPr>
      <w:r w:rsidRPr="00005FC9">
        <w:t xml:space="preserve">A </w:t>
      </w:r>
      <w:r w:rsidRPr="00005FC9">
        <w:rPr>
          <w:b/>
          <w:bCs/>
        </w:rPr>
        <w:t>rotation</w:t>
      </w:r>
      <w:r w:rsidRPr="00005FC9">
        <w:t xml:space="preserve"> turns a figure about a fixed point, called the </w:t>
      </w:r>
      <w:r w:rsidRPr="00005FC9">
        <w:rPr>
          <w:b/>
          <w:bCs/>
        </w:rPr>
        <w:t>centre of rotation</w:t>
      </w:r>
      <w:r w:rsidRPr="00005FC9">
        <w:t>.</w:t>
      </w:r>
    </w:p>
    <w:p w:rsidR="00F158CF" w:rsidRPr="00005FC9" w:rsidRDefault="00F158CF" w:rsidP="00F158CF">
      <w:pPr>
        <w:pStyle w:val="GlossaryDefinition"/>
      </w:pPr>
      <w:r w:rsidRPr="00005FC9">
        <w:t>A rotation is specified by:</w:t>
      </w:r>
    </w:p>
    <w:p w:rsidR="00F158CF" w:rsidRPr="00005FC9" w:rsidRDefault="00F158CF" w:rsidP="00F158CF">
      <w:pPr>
        <w:pStyle w:val="GlossaryDefinition"/>
        <w:numPr>
          <w:ilvl w:val="0"/>
          <w:numId w:val="7"/>
        </w:numPr>
      </w:pPr>
      <w:r w:rsidRPr="00005FC9">
        <w:t xml:space="preserve">the centre of rotation </w:t>
      </w:r>
      <w:r w:rsidRPr="00005FC9">
        <w:rPr>
          <w:i/>
          <w:iCs/>
        </w:rPr>
        <w:t>O</w:t>
      </w:r>
    </w:p>
    <w:p w:rsidR="00F158CF" w:rsidRPr="00005FC9" w:rsidRDefault="00F158CF" w:rsidP="00F158CF">
      <w:pPr>
        <w:pStyle w:val="GlossaryDefinition"/>
        <w:numPr>
          <w:ilvl w:val="0"/>
          <w:numId w:val="7"/>
        </w:numPr>
      </w:pPr>
      <w:r w:rsidRPr="00005FC9">
        <w:t>the angle of rotation</w:t>
      </w:r>
    </w:p>
    <w:p w:rsidR="00F158CF" w:rsidRPr="00005FC9" w:rsidRDefault="00F158CF" w:rsidP="00F158CF">
      <w:pPr>
        <w:pStyle w:val="GlossaryDefinition"/>
        <w:numPr>
          <w:ilvl w:val="0"/>
          <w:numId w:val="7"/>
        </w:numPr>
      </w:pPr>
      <w:proofErr w:type="gramStart"/>
      <w:r w:rsidRPr="00005FC9">
        <w:lastRenderedPageBreak/>
        <w:t>the</w:t>
      </w:r>
      <w:proofErr w:type="gramEnd"/>
      <w:r w:rsidRPr="00005FC9">
        <w:t xml:space="preserve"> direction of rotation (clockwise or anticlockwise).</w:t>
      </w:r>
    </w:p>
    <w:p w:rsidR="00F158CF" w:rsidRPr="00005FC9" w:rsidRDefault="00F158CF" w:rsidP="00F158CF">
      <w:pPr>
        <w:pStyle w:val="GlossaryDefinition"/>
      </w:pPr>
      <w:r w:rsidRPr="00005FC9">
        <w:t>In the first diagram below, the point A is rotated through 120</w:t>
      </w:r>
      <w:r w:rsidRPr="00005FC9">
        <w:rPr>
          <w:vertAlign w:val="superscript"/>
        </w:rPr>
        <w:t>o</w:t>
      </w:r>
      <w:r w:rsidRPr="00005FC9">
        <w:t xml:space="preserve"> clockwise about O. In the second diagram, it is rotated through 60° anticlockwise about O.</w:t>
      </w:r>
    </w:p>
    <w:p w:rsidR="00F158CF" w:rsidRPr="00005FC9" w:rsidRDefault="00F158CF" w:rsidP="00F158CF">
      <w:pPr>
        <w:pStyle w:val="GlossaryDefinition"/>
        <w:jc w:val="center"/>
      </w:pPr>
      <w:r w:rsidRPr="00005FC9">
        <w:rPr>
          <w:noProof/>
        </w:rPr>
        <w:drawing>
          <wp:inline distT="0" distB="0" distL="0" distR="0" wp14:anchorId="7B52FE9D" wp14:editId="39FEC838">
            <wp:extent cx="3409950" cy="1362075"/>
            <wp:effectExtent l="0" t="0" r="0" b="9525"/>
            <wp:docPr id="55" name="Picture 55" descr="http://www.australiancurriculum.edu.au/Image/6c134103-5906-4cff-aee8-b1290d31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australiancurriculum.edu.au/Image/6c134103-5906-4cff-aee8-b1290d3162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09950" cy="1362075"/>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A </w:t>
      </w:r>
      <w:r w:rsidRPr="00005FC9">
        <w:rPr>
          <w:b/>
          <w:bCs/>
        </w:rPr>
        <w:t xml:space="preserve">rotation </w:t>
      </w:r>
      <w:r w:rsidRPr="00005FC9">
        <w:t>is a transformation that moves each point to its rotation image.</w:t>
      </w:r>
    </w:p>
    <w:bookmarkEnd w:id="16"/>
    <w:p w:rsidR="00F158CF" w:rsidRPr="00005FC9" w:rsidRDefault="00F158CF" w:rsidP="00F158CF">
      <w:pPr>
        <w:pStyle w:val="GlossaryTerm"/>
      </w:pPr>
      <w:r w:rsidRPr="00005FC9">
        <w:t>Rounding</w:t>
      </w:r>
    </w:p>
    <w:p w:rsidR="00F158CF" w:rsidRPr="00005FC9" w:rsidRDefault="00F158CF" w:rsidP="00F158CF">
      <w:pPr>
        <w:pStyle w:val="GlossaryDefinition"/>
      </w:pPr>
      <w:r w:rsidRPr="00005FC9">
        <w:t xml:space="preserve">The decimal expansion of a real number is </w:t>
      </w:r>
      <w:r w:rsidRPr="00005FC9">
        <w:rPr>
          <w:b/>
          <w:bCs/>
        </w:rPr>
        <w:t>rounded</w:t>
      </w:r>
      <w:r w:rsidRPr="00005FC9">
        <w:t xml:space="preserve"> when it is approximated by a terminating decimal that has a given number of decimal digits to the right of the decimal point.</w:t>
      </w:r>
    </w:p>
    <w:p w:rsidR="00F158CF" w:rsidRPr="00005FC9" w:rsidRDefault="00F158CF" w:rsidP="00F158CF">
      <w:pPr>
        <w:pStyle w:val="GlossaryDefinition"/>
      </w:pPr>
      <w:r w:rsidRPr="00005FC9">
        <w:t xml:space="preserve">Rounding to </w:t>
      </w:r>
      <m:oMath>
        <m:r>
          <w:rPr>
            <w:rFonts w:ascii="Cambria Math" w:hAnsi="Cambria Math"/>
          </w:rPr>
          <m:t>n</m:t>
        </m:r>
      </m:oMath>
      <w:r w:rsidRPr="00005FC9">
        <w:t xml:space="preserve"> decimal places is achieved by removing all decimal digits beyond (to the right of) the </w:t>
      </w:r>
      <m:oMath>
        <m:sSup>
          <m:sSupPr>
            <m:ctrlPr>
              <w:rPr>
                <w:rFonts w:ascii="Cambria Math" w:hAnsi="Cambria Math"/>
                <w:i/>
              </w:rPr>
            </m:ctrlPr>
          </m:sSupPr>
          <m:e>
            <m:r>
              <w:rPr>
                <w:rFonts w:ascii="Cambria Math" w:hAnsi="Cambria Math"/>
              </w:rPr>
              <m:t>n</m:t>
            </m:r>
          </m:e>
          <m:sup>
            <m:r>
              <w:rPr>
                <w:rFonts w:ascii="Cambria Math" w:hAnsi="Cambria Math"/>
              </w:rPr>
              <m:t>th</m:t>
            </m:r>
          </m:sup>
        </m:sSup>
      </m:oMath>
      <w:r w:rsidRPr="00005FC9">
        <w:t xml:space="preserve"> digit to the right of the decimal place, and adjusting the remaining digits where necessary.</w:t>
      </w:r>
    </w:p>
    <w:p w:rsidR="00F158CF" w:rsidRPr="00005FC9" w:rsidRDefault="00F158CF" w:rsidP="00F158CF">
      <w:pPr>
        <w:pStyle w:val="GlossaryDefinition"/>
      </w:pPr>
      <w:r w:rsidRPr="00005FC9">
        <w:t xml:space="preserve">If the first digit removed (the </w:t>
      </w:r>
      <m:oMath>
        <m:sSup>
          <m:sSupPr>
            <m:ctrlPr>
              <w:rPr>
                <w:rFonts w:ascii="Cambria Math" w:hAnsi="Cambria Math"/>
                <w:i/>
              </w:rPr>
            </m:ctrlPr>
          </m:sSupPr>
          <m:e>
            <m:r>
              <w:rPr>
                <w:rFonts w:ascii="Cambria Math" w:hAnsi="Cambria Math"/>
              </w:rPr>
              <m:t>(n+1)</m:t>
            </m:r>
          </m:e>
          <m:sup>
            <m:r>
              <w:rPr>
                <w:rFonts w:ascii="Cambria Math" w:hAnsi="Cambria Math"/>
              </w:rPr>
              <m:t>th</m:t>
            </m:r>
          </m:sup>
        </m:sSup>
      </m:oMath>
      <w:r w:rsidRPr="00005FC9">
        <w:t xml:space="preserve"> digit) is less than 5 the preceding digit is not changed.</w:t>
      </w:r>
    </w:p>
    <w:p w:rsidR="00F158CF" w:rsidRPr="00005FC9" w:rsidRDefault="00F158CF" w:rsidP="00F158CF">
      <w:pPr>
        <w:pStyle w:val="GlossaryDefinition"/>
      </w:pPr>
      <w:r w:rsidRPr="00005FC9">
        <w:t xml:space="preserve">For example, </w:t>
      </w:r>
      <m:oMath>
        <m:r>
          <w:rPr>
            <w:rFonts w:ascii="Cambria Math" w:hAnsi="Cambria Math"/>
          </w:rPr>
          <m:t>4.02749</m:t>
        </m:r>
      </m:oMath>
      <w:r w:rsidRPr="00005FC9">
        <w:t xml:space="preserve"> becomes </w:t>
      </w:r>
      <m:oMath>
        <m:r>
          <w:rPr>
            <w:rFonts w:ascii="Cambria Math" w:hAnsi="Cambria Math"/>
          </w:rPr>
          <m:t>4.027</m:t>
        </m:r>
      </m:oMath>
      <w:r w:rsidRPr="00005FC9">
        <w:t xml:space="preserve"> when rounded to 3 decimal places.</w:t>
      </w:r>
    </w:p>
    <w:p w:rsidR="00F158CF" w:rsidRPr="00005FC9" w:rsidRDefault="00F158CF" w:rsidP="00F158CF">
      <w:pPr>
        <w:pStyle w:val="GlossaryDefinition"/>
      </w:pPr>
      <w:r w:rsidRPr="00005FC9">
        <w:t xml:space="preserve">If the first digit removed is greater than 5, or 5 and some succeeding digit is non-zero, the preceding digit is increased by 1. For example, </w:t>
      </w:r>
      <m:oMath>
        <m:r>
          <w:rPr>
            <w:rFonts w:ascii="Cambria Math" w:hAnsi="Cambria Math"/>
          </w:rPr>
          <m:t>6.1234586</m:t>
        </m:r>
      </m:oMath>
      <w:r w:rsidRPr="00005FC9">
        <w:t xml:space="preserve"> becomes </w:t>
      </w:r>
      <m:oMath>
        <m:r>
          <w:rPr>
            <w:rFonts w:ascii="Cambria Math" w:hAnsi="Cambria Math"/>
          </w:rPr>
          <m:t>6.12346</m:t>
        </m:r>
      </m:oMath>
      <w:r w:rsidRPr="00005FC9">
        <w:t xml:space="preserve"> when rounded to 5 decimal places.</w:t>
      </w:r>
    </w:p>
    <w:p w:rsidR="00F158CF" w:rsidRPr="00005FC9" w:rsidRDefault="00F158CF" w:rsidP="00F158CF">
      <w:pPr>
        <w:pStyle w:val="GlossaryTerm"/>
      </w:pPr>
      <w:bookmarkStart w:id="17" w:name="S"/>
      <w:r w:rsidRPr="00005FC9">
        <w:t>Sample</w:t>
      </w:r>
    </w:p>
    <w:p w:rsidR="00F158CF" w:rsidRPr="00005FC9" w:rsidRDefault="00F158CF" w:rsidP="00F158CF">
      <w:pPr>
        <w:pStyle w:val="GlossaryDefinition"/>
      </w:pPr>
      <w:r w:rsidRPr="00005FC9">
        <w:t xml:space="preserve">A </w:t>
      </w:r>
      <w:r w:rsidRPr="00005FC9">
        <w:rPr>
          <w:b/>
          <w:bCs/>
        </w:rPr>
        <w:t>sample</w:t>
      </w:r>
      <w:r w:rsidRPr="00005FC9">
        <w:t xml:space="preserve"> is part of a population. It is a subset of the population, often randomly selected for the purpose of estimating the value of a characteristic of the population as a whole.</w:t>
      </w:r>
    </w:p>
    <w:p w:rsidR="00F158CF" w:rsidRPr="00005FC9" w:rsidRDefault="00F158CF" w:rsidP="00F158CF">
      <w:pPr>
        <w:pStyle w:val="GlossaryDefinition"/>
      </w:pPr>
      <w:r w:rsidRPr="00005FC9">
        <w:t>For instance, a randomly selected group of eight-year old children (the sample) might be selected to estimate the incidence of tooth decay in eight-year old children in Australia (the population).</w:t>
      </w:r>
    </w:p>
    <w:p w:rsidR="00F158CF" w:rsidRPr="00005FC9" w:rsidRDefault="00F158CF" w:rsidP="00F158CF">
      <w:pPr>
        <w:pStyle w:val="GlossaryTerm"/>
      </w:pPr>
      <w:r w:rsidRPr="00005FC9">
        <w:t>Sample space</w:t>
      </w:r>
    </w:p>
    <w:p w:rsidR="00F158CF" w:rsidRPr="00005FC9" w:rsidRDefault="00F158CF" w:rsidP="00F158CF">
      <w:pPr>
        <w:pStyle w:val="GlossaryDefinition"/>
      </w:pPr>
      <w:r w:rsidRPr="00005FC9">
        <w:t>A</w:t>
      </w:r>
      <w:r w:rsidRPr="00005FC9">
        <w:rPr>
          <w:b/>
          <w:bCs/>
        </w:rPr>
        <w:t xml:space="preserve"> sample space </w:t>
      </w:r>
      <w:r w:rsidRPr="00005FC9">
        <w:t xml:space="preserve">is the set of all possible outcomes of a chance experiment. For example, the set of outcomes (also called </w:t>
      </w:r>
      <w:r w:rsidRPr="00005FC9">
        <w:rPr>
          <w:b/>
          <w:bCs/>
        </w:rPr>
        <w:t>sample points</w:t>
      </w:r>
      <w:r w:rsidRPr="00005FC9">
        <w:t xml:space="preserve">) from tossing two heads is </w:t>
      </w:r>
      <w:proofErr w:type="gramStart"/>
      <w:r w:rsidRPr="00005FC9">
        <w:t>{ HH</w:t>
      </w:r>
      <w:proofErr w:type="gramEnd"/>
      <w:r w:rsidRPr="00005FC9">
        <w:t>, HT, TH, TT }, where H represents a ‘head’ and T a ‘tail’.​</w:t>
      </w:r>
    </w:p>
    <w:p w:rsidR="00F158CF" w:rsidRPr="00DF4DB6" w:rsidRDefault="00F158CF" w:rsidP="00F158CF">
      <w:pPr>
        <w:pStyle w:val="GlossaryTerm"/>
      </w:pPr>
      <w:r w:rsidRPr="00DF4DB6">
        <w:t>Sequence</w:t>
      </w:r>
    </w:p>
    <w:p w:rsidR="00F158CF" w:rsidRPr="00DF4DB6" w:rsidRDefault="00F158CF" w:rsidP="00F158CF">
      <w:pPr>
        <w:pStyle w:val="GlossaryDefinition"/>
      </w:pPr>
      <w:r w:rsidRPr="00DF4DB6">
        <w:t>An ordered set of elements such as numbers, instructions or objects.</w:t>
      </w:r>
    </w:p>
    <w:p w:rsidR="00F158CF" w:rsidRPr="00005FC9" w:rsidRDefault="00F158CF" w:rsidP="00F158CF">
      <w:pPr>
        <w:pStyle w:val="GlossaryTerm"/>
      </w:pPr>
      <w:r w:rsidRPr="00005FC9">
        <w:t>Scientific notation</w:t>
      </w:r>
    </w:p>
    <w:p w:rsidR="00F158CF" w:rsidRPr="00005FC9" w:rsidRDefault="00F158CF" w:rsidP="00F158CF">
      <w:pPr>
        <w:pStyle w:val="GlossaryDefinition"/>
      </w:pPr>
      <w:r w:rsidRPr="00005FC9">
        <w:t xml:space="preserve">A positive real number is expressed in </w:t>
      </w:r>
      <w:r w:rsidRPr="00005FC9">
        <w:rPr>
          <w:b/>
          <w:bCs/>
        </w:rPr>
        <w:t>scientific notation</w:t>
      </w:r>
      <w:r w:rsidRPr="00005FC9">
        <w:t xml:space="preserve"> when it is written as the product of a power of </w:t>
      </w:r>
      <m:oMath>
        <m:r>
          <w:rPr>
            <w:rFonts w:ascii="Cambria Math" w:hAnsi="Cambria Math"/>
          </w:rPr>
          <m:t>10</m:t>
        </m:r>
      </m:oMath>
      <w:r w:rsidRPr="00005FC9">
        <w:t xml:space="preserve"> and a decimal that has just one digit to the left of the decimal point.</w:t>
      </w:r>
    </w:p>
    <w:p w:rsidR="00F158CF" w:rsidRPr="00005FC9" w:rsidRDefault="00F158CF" w:rsidP="00F158CF">
      <w:pPr>
        <w:pStyle w:val="GlossaryDefinition"/>
      </w:pPr>
      <w:r w:rsidRPr="00005FC9">
        <w:t xml:space="preserve">For example, the scientific notation for </w:t>
      </w:r>
      <m:oMath>
        <m:r>
          <w:rPr>
            <w:rFonts w:ascii="Cambria Math" w:hAnsi="Cambria Math"/>
          </w:rPr>
          <m:t>3459</m:t>
        </m:r>
      </m:oMath>
      <w:r w:rsidRPr="00005FC9">
        <w:t xml:space="preserve"> </w:t>
      </w:r>
      <w:proofErr w:type="gramStart"/>
      <w:r w:rsidRPr="00005FC9">
        <w:t xml:space="preserve">is </w:t>
      </w:r>
      <w:proofErr w:type="gramEnd"/>
      <m:oMath>
        <m:r>
          <m:rPr>
            <m:sty m:val="p"/>
          </m:rPr>
          <w:rPr>
            <w:rFonts w:ascii="Cambria Math" w:hAnsi="Cambria Math"/>
          </w:rPr>
          <w:softHyphen/>
        </m:r>
        <m:r>
          <w:rPr>
            <w:rFonts w:ascii="Cambria Math" w:hAnsi="Cambria Math"/>
          </w:rPr>
          <m:t>3.459×</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05FC9">
        <w:t xml:space="preserve">, and the scientific notation for </w:t>
      </w:r>
      <m:oMath>
        <m:r>
          <w:rPr>
            <w:rFonts w:ascii="Cambria Math" w:hAnsi="Cambria Math"/>
          </w:rPr>
          <m:t>0.000004567</m:t>
        </m:r>
      </m:oMath>
      <w:r w:rsidRPr="00005FC9">
        <w:t xml:space="preserve"> is </w:t>
      </w:r>
      <m:oMath>
        <m:r>
          <w:rPr>
            <w:rFonts w:ascii="Cambria Math" w:hAnsi="Cambria Math"/>
          </w:rPr>
          <m:t>4.567×</m:t>
        </m:r>
        <m:sSup>
          <m:sSupPr>
            <m:ctrlPr>
              <w:rPr>
                <w:rFonts w:ascii="Cambria Math" w:hAnsi="Cambria Math"/>
                <w:i/>
              </w:rPr>
            </m:ctrlPr>
          </m:sSupPr>
          <m:e>
            <m:r>
              <w:rPr>
                <w:rFonts w:ascii="Cambria Math" w:hAnsi="Cambria Math"/>
              </w:rPr>
              <m:t>10</m:t>
            </m:r>
          </m:e>
          <m:sup>
            <m:r>
              <w:rPr>
                <w:rFonts w:ascii="Cambria Math" w:hAnsi="Cambria Math"/>
              </w:rPr>
              <m:t>-6</m:t>
            </m:r>
          </m:sup>
        </m:sSup>
      </m:oMath>
      <w:r w:rsidRPr="00005FC9">
        <w:t>.</w:t>
      </w:r>
    </w:p>
    <w:p w:rsidR="00F158CF" w:rsidRPr="00005FC9" w:rsidRDefault="00F158CF" w:rsidP="00F158CF">
      <w:pPr>
        <w:pStyle w:val="GlossaryDefinition"/>
      </w:pPr>
      <w:r w:rsidRPr="00005FC9">
        <w:t xml:space="preserve">Many electronic calculators will show these as </w:t>
      </w:r>
      <m:oMath>
        <m:r>
          <w:rPr>
            <w:rFonts w:ascii="Cambria Math" w:hAnsi="Cambria Math"/>
          </w:rPr>
          <m:t>3.459E3</m:t>
        </m:r>
      </m:oMath>
      <w:r w:rsidRPr="00005FC9">
        <w:t xml:space="preserve"> </w:t>
      </w:r>
      <w:proofErr w:type="gramStart"/>
      <w:r w:rsidRPr="00005FC9">
        <w:t xml:space="preserve">and </w:t>
      </w:r>
      <w:proofErr w:type="gramEnd"/>
      <m:oMath>
        <m:r>
          <w:rPr>
            <w:rFonts w:ascii="Cambria Math" w:hAnsi="Cambria Math"/>
          </w:rPr>
          <m:t>4.567E-6</m:t>
        </m:r>
      </m:oMath>
      <w:r w:rsidRPr="00005FC9">
        <w:t>.</w:t>
      </w:r>
    </w:p>
    <w:p w:rsidR="00F158CF" w:rsidRPr="00005FC9" w:rsidRDefault="00F158CF" w:rsidP="00F158CF">
      <w:pPr>
        <w:pStyle w:val="GlossaryTerm"/>
      </w:pPr>
      <w:r w:rsidRPr="00005FC9">
        <w:lastRenderedPageBreak/>
        <w:t>Secondary data set</w:t>
      </w:r>
    </w:p>
    <w:p w:rsidR="00F158CF" w:rsidRPr="00005FC9" w:rsidRDefault="00F158CF" w:rsidP="00F158CF">
      <w:pPr>
        <w:pStyle w:val="GlossaryDefinition"/>
      </w:pPr>
      <w:r w:rsidRPr="00005FC9">
        <w:rPr>
          <w:b/>
          <w:bCs/>
        </w:rPr>
        <w:t>Primary data</w:t>
      </w:r>
      <w:r w:rsidRPr="00005FC9">
        <w:t xml:space="preserve"> is data collected by the user. </w:t>
      </w:r>
      <w:r w:rsidRPr="00005FC9">
        <w:rPr>
          <w:b/>
          <w:bCs/>
        </w:rPr>
        <w:t>Secondary data</w:t>
      </w:r>
      <w:r w:rsidRPr="00005FC9">
        <w:t xml:space="preserve"> is data collected by others. Sources of secondary data include, web-based data sets, the media, books, scientific papers, etc.</w:t>
      </w:r>
    </w:p>
    <w:p w:rsidR="00F158CF" w:rsidRPr="00005FC9" w:rsidRDefault="00F158CF" w:rsidP="00F158CF">
      <w:pPr>
        <w:pStyle w:val="GlossaryTerm"/>
      </w:pPr>
      <w:r w:rsidRPr="00005FC9">
        <w:t>Shape (statistics)</w:t>
      </w:r>
    </w:p>
    <w:p w:rsidR="00F158CF" w:rsidRPr="00005FC9" w:rsidRDefault="00F158CF" w:rsidP="00F158CF">
      <w:pPr>
        <w:pStyle w:val="GlossaryDefinition"/>
      </w:pPr>
      <w:r w:rsidRPr="00005FC9">
        <w:t xml:space="preserve">The </w:t>
      </w:r>
      <w:r w:rsidRPr="00005FC9">
        <w:rPr>
          <w:b/>
          <w:bCs/>
        </w:rPr>
        <w:t>shape</w:t>
      </w:r>
      <w:r w:rsidRPr="00005FC9">
        <w:t xml:space="preserve"> of a numerical data distribution is mostly simply described as </w:t>
      </w:r>
      <w:r w:rsidRPr="00005FC9">
        <w:rPr>
          <w:b/>
          <w:bCs/>
        </w:rPr>
        <w:t>symmetric</w:t>
      </w:r>
      <w:r w:rsidRPr="00005FC9">
        <w:t xml:space="preserve"> if it is roughly evenly spread around some central point or </w:t>
      </w:r>
      <w:r w:rsidRPr="00005FC9">
        <w:rPr>
          <w:b/>
          <w:bCs/>
        </w:rPr>
        <w:t>skewed</w:t>
      </w:r>
      <w:r w:rsidRPr="00005FC9">
        <w:t xml:space="preserve">, if it is not. If a distribution is skewed, it can be further described as </w:t>
      </w:r>
      <w:r w:rsidRPr="00005FC9">
        <w:rPr>
          <w:b/>
          <w:bCs/>
        </w:rPr>
        <w:t>positively skewed</w:t>
      </w:r>
      <w:r w:rsidRPr="00005FC9">
        <w:t xml:space="preserve"> (‘tailing-off’ to the upper end of the distribution) or </w:t>
      </w:r>
      <w:r w:rsidRPr="00005FC9">
        <w:rPr>
          <w:b/>
          <w:bCs/>
        </w:rPr>
        <w:t>negatively skewed</w:t>
      </w:r>
      <w:r w:rsidRPr="00005FC9">
        <w:t xml:space="preserve"> (‘tailing-off’ to the lower end of the distribution).</w:t>
      </w:r>
    </w:p>
    <w:p w:rsidR="00F158CF" w:rsidRPr="00005FC9" w:rsidRDefault="00F158CF" w:rsidP="00F158CF">
      <w:pPr>
        <w:pStyle w:val="GlossaryDefinition"/>
      </w:pPr>
      <w:r w:rsidRPr="00005FC9">
        <w:t>These three distribution shapes are illustrated in the parallel dot plot display below.</w:t>
      </w:r>
    </w:p>
    <w:p w:rsidR="00F158CF" w:rsidRPr="00005FC9" w:rsidRDefault="00F158CF" w:rsidP="00F158CF">
      <w:pPr>
        <w:pStyle w:val="GlossaryDefinition"/>
        <w:jc w:val="center"/>
      </w:pPr>
      <w:r w:rsidRPr="00005FC9">
        <w:rPr>
          <w:noProof/>
        </w:rPr>
        <w:drawing>
          <wp:inline distT="0" distB="0" distL="0" distR="0" wp14:anchorId="50A6E544" wp14:editId="2DB63074">
            <wp:extent cx="3009900" cy="2038350"/>
            <wp:effectExtent l="0" t="0" r="0" b="0"/>
            <wp:docPr id="40" name="Picture 40" descr="http://www.australiancurriculum.edu.au/Image/9a05ced6-45a7-41c3-885f-c3c092747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australiancurriculum.edu.au/Image/9a05ced6-45a7-41c3-885f-c3c0927477b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09900" cy="2038350"/>
                    </a:xfrm>
                    <a:prstGeom prst="rect">
                      <a:avLst/>
                    </a:prstGeom>
                    <a:noFill/>
                    <a:ln>
                      <a:noFill/>
                    </a:ln>
                  </pic:spPr>
                </pic:pic>
              </a:graphicData>
            </a:graphic>
          </wp:inline>
        </w:drawing>
      </w:r>
    </w:p>
    <w:p w:rsidR="00F158CF" w:rsidRPr="00005FC9" w:rsidRDefault="00F158CF" w:rsidP="00F158CF">
      <w:pPr>
        <w:pStyle w:val="GlossaryDefinition"/>
      </w:pPr>
      <w:r w:rsidRPr="00005FC9">
        <w:t>Dot plots, histograms and stem plots can all be used to investigate the shape of a data distribution.</w:t>
      </w:r>
    </w:p>
    <w:p w:rsidR="00F158CF" w:rsidRPr="00005FC9" w:rsidRDefault="00F158CF" w:rsidP="00F158CF">
      <w:pPr>
        <w:pStyle w:val="GlossaryTerm"/>
      </w:pPr>
      <w:r w:rsidRPr="00005FC9">
        <w:t>Shapes (geometry)</w:t>
      </w:r>
    </w:p>
    <w:p w:rsidR="00F158CF" w:rsidRPr="00005FC9" w:rsidRDefault="00F158CF" w:rsidP="00F158CF">
      <w:pPr>
        <w:pStyle w:val="GlossaryDefinition"/>
      </w:pPr>
      <w:r w:rsidRPr="00005FC9">
        <w:t xml:space="preserve">A </w:t>
      </w:r>
      <w:r w:rsidRPr="00005FC9">
        <w:rPr>
          <w:b/>
          <w:bCs/>
        </w:rPr>
        <w:t>polygon</w:t>
      </w:r>
      <w:r w:rsidRPr="00005FC9">
        <w:t xml:space="preserve"> is plane figure bounded by line segments.</w:t>
      </w:r>
    </w:p>
    <w:p w:rsidR="00F158CF" w:rsidRPr="00005FC9" w:rsidRDefault="00F158CF" w:rsidP="00F158CF">
      <w:pPr>
        <w:pStyle w:val="GlossaryDefinition"/>
        <w:jc w:val="center"/>
      </w:pPr>
      <w:r w:rsidRPr="00005FC9">
        <w:rPr>
          <w:noProof/>
        </w:rPr>
        <w:drawing>
          <wp:inline distT="0" distB="0" distL="0" distR="0" wp14:anchorId="416DA84F" wp14:editId="26DEB432">
            <wp:extent cx="1419225" cy="1419225"/>
            <wp:effectExtent l="0" t="0" r="9525" b="9525"/>
            <wp:docPr id="39" name="Picture 39" descr="http://www.australiancurriculum.edu.au/Image/f7ac909f-94ea-4722-8eca-6d29baa3e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australiancurriculum.edu.au/Image/f7ac909f-94ea-4722-8eca-6d29baa3e5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The figure shown above is a </w:t>
      </w:r>
      <w:r w:rsidRPr="00005FC9">
        <w:rPr>
          <w:b/>
          <w:bCs/>
        </w:rPr>
        <w:t>regular pentagon.</w:t>
      </w:r>
      <w:r w:rsidRPr="00005FC9">
        <w:t xml:space="preserve"> It is a convex five-sided polygon. It is called a </w:t>
      </w:r>
      <w:r w:rsidRPr="00005FC9">
        <w:rPr>
          <w:b/>
          <w:bCs/>
        </w:rPr>
        <w:t>pentagon</w:t>
      </w:r>
      <w:r w:rsidRPr="00005FC9">
        <w:t xml:space="preserve"> because it has five sides. It is called </w:t>
      </w:r>
      <w:r w:rsidRPr="00005FC9">
        <w:rPr>
          <w:b/>
          <w:bCs/>
        </w:rPr>
        <w:t>regular</w:t>
      </w:r>
      <w:r w:rsidRPr="00005FC9">
        <w:t xml:space="preserve"> because all sides have equal length and all interior angles are equal.</w:t>
      </w:r>
    </w:p>
    <w:p w:rsidR="00F158CF" w:rsidRPr="00005FC9" w:rsidRDefault="00F158CF" w:rsidP="00F158CF">
      <w:pPr>
        <w:pStyle w:val="GlossaryDefinition"/>
        <w:jc w:val="center"/>
      </w:pPr>
      <w:r w:rsidRPr="00005FC9">
        <w:rPr>
          <w:noProof/>
        </w:rPr>
        <w:drawing>
          <wp:inline distT="0" distB="0" distL="0" distR="0" wp14:anchorId="48B39F4E" wp14:editId="2DF35591">
            <wp:extent cx="1314450" cy="1438275"/>
            <wp:effectExtent l="0" t="0" r="0" b="9525"/>
            <wp:docPr id="38" name="Picture 38" descr="http://www.australiancurriculum.edu.au/Image/b19f1aad-fc97-42b4-ad6e-235513189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australiancurriculum.edu.au/Image/b19f1aad-fc97-42b4-ad6e-235513189e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14450" cy="1438275"/>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A </w:t>
      </w:r>
      <w:r w:rsidRPr="00005FC9">
        <w:rPr>
          <w:b/>
          <w:bCs/>
        </w:rPr>
        <w:t xml:space="preserve">polyhedron </w:t>
      </w:r>
      <w:r w:rsidRPr="00005FC9">
        <w:t>is a solid figure bounded by plane polygonal faces. Two adjacent faces intersect at an edge and each edge joins two vertices.</w:t>
      </w:r>
    </w:p>
    <w:p w:rsidR="00F158CF" w:rsidRPr="00005FC9" w:rsidRDefault="00F158CF" w:rsidP="00F158CF">
      <w:pPr>
        <w:pStyle w:val="GlossaryDefinition"/>
        <w:jc w:val="center"/>
      </w:pPr>
      <w:r w:rsidRPr="00005FC9">
        <w:rPr>
          <w:noProof/>
        </w:rPr>
        <w:lastRenderedPageBreak/>
        <w:drawing>
          <wp:inline distT="0" distB="0" distL="0" distR="0" wp14:anchorId="6B267A88" wp14:editId="3E37B1F6">
            <wp:extent cx="1704975" cy="1362075"/>
            <wp:effectExtent l="0" t="0" r="9525" b="9525"/>
            <wp:docPr id="37" name="Picture 37" descr="http://www.australiancurriculum.edu.au/Image/9bb001f9-5da9-4cc9-9bae-750160eca7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australiancurriculum.edu.au/Image/9bb001f9-5da9-4cc9-9bae-750160eca7a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04975" cy="1362075"/>
                    </a:xfrm>
                    <a:prstGeom prst="rect">
                      <a:avLst/>
                    </a:prstGeom>
                    <a:noFill/>
                    <a:ln>
                      <a:noFill/>
                    </a:ln>
                  </pic:spPr>
                </pic:pic>
              </a:graphicData>
            </a:graphic>
          </wp:inline>
        </w:drawing>
      </w:r>
    </w:p>
    <w:p w:rsidR="00F158CF" w:rsidRPr="00005FC9" w:rsidRDefault="00F158CF" w:rsidP="00F158CF">
      <w:pPr>
        <w:pStyle w:val="GlossaryDefinition"/>
      </w:pPr>
      <w:r w:rsidRPr="00005FC9">
        <w:t>The polyhedron shown above is a pyramid with a square base. It has 5 vertices, 8 edges and 5 faces. It is a convex polyhedron.</w:t>
      </w:r>
    </w:p>
    <w:p w:rsidR="00F158CF" w:rsidRPr="00005FC9" w:rsidRDefault="00F158CF" w:rsidP="00F158CF">
      <w:pPr>
        <w:pStyle w:val="GlossaryDefinition"/>
        <w:jc w:val="center"/>
      </w:pPr>
      <w:r w:rsidRPr="00005FC9">
        <w:rPr>
          <w:noProof/>
        </w:rPr>
        <w:drawing>
          <wp:inline distT="0" distB="0" distL="0" distR="0" wp14:anchorId="79B2FC43" wp14:editId="628484A2">
            <wp:extent cx="1724025" cy="581025"/>
            <wp:effectExtent l="0" t="0" r="9525" b="9525"/>
            <wp:docPr id="36" name="Picture 36" descr="http://www.australiancurriculum.edu.au/Image/a542cbc6-f4d8-4606-99dc-b2cada9c7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australiancurriculum.edu.au/Image/a542cbc6-f4d8-4606-99dc-b2cada9c78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24025" cy="581025"/>
                    </a:xfrm>
                    <a:prstGeom prst="rect">
                      <a:avLst/>
                    </a:prstGeom>
                    <a:noFill/>
                    <a:ln>
                      <a:noFill/>
                    </a:ln>
                  </pic:spPr>
                </pic:pic>
              </a:graphicData>
            </a:graphic>
          </wp:inline>
        </w:drawing>
      </w:r>
    </w:p>
    <w:p w:rsidR="00F158CF" w:rsidRPr="00005FC9" w:rsidRDefault="00F158CF" w:rsidP="00F158CF">
      <w:pPr>
        <w:pStyle w:val="GlossaryDefinition"/>
      </w:pPr>
      <w:r w:rsidRPr="00005FC9">
        <w:t>The figure above is a non-convex polyhedron.</w:t>
      </w:r>
    </w:p>
    <w:p w:rsidR="00F158CF" w:rsidRPr="00005FC9" w:rsidRDefault="00F158CF" w:rsidP="00F158CF">
      <w:pPr>
        <w:pStyle w:val="GlossaryDefinition"/>
      </w:pPr>
      <w:r w:rsidRPr="00005FC9">
        <w:t xml:space="preserve">A </w:t>
      </w:r>
      <w:r w:rsidRPr="00005FC9">
        <w:rPr>
          <w:b/>
          <w:bCs/>
        </w:rPr>
        <w:t>convex polyhedron</w:t>
      </w:r>
      <w:r w:rsidRPr="00005FC9">
        <w:t xml:space="preserve"> is a finite region bounded by planes, in the sense that the region lies entirely on one side of the plane.</w:t>
      </w:r>
    </w:p>
    <w:p w:rsidR="00F158CF" w:rsidRPr="00005FC9" w:rsidRDefault="00F158CF" w:rsidP="00F158CF">
      <w:pPr>
        <w:pStyle w:val="GlossaryDefinition"/>
      </w:pPr>
      <w:r w:rsidRPr="00005FC9">
        <w:t>A regular shape can be a polygon. A polygon is regular if all of its sides are the same length and all of its angles have the same measure.</w:t>
      </w:r>
    </w:p>
    <w:p w:rsidR="00F158CF" w:rsidRPr="00005FC9" w:rsidRDefault="00F158CF" w:rsidP="00F158CF">
      <w:pPr>
        <w:pStyle w:val="GlossaryTerm"/>
      </w:pPr>
      <w:r w:rsidRPr="00005FC9">
        <w:t>Side-by-side column graph</w:t>
      </w:r>
    </w:p>
    <w:p w:rsidR="00F158CF" w:rsidRPr="00005FC9" w:rsidRDefault="00F158CF" w:rsidP="00F158CF">
      <w:pPr>
        <w:pStyle w:val="GlossaryDefinition"/>
      </w:pPr>
      <w:r w:rsidRPr="00005FC9">
        <w:t xml:space="preserve">A side-by-side </w:t>
      </w:r>
      <w:r w:rsidRPr="00005FC9">
        <w:rPr>
          <w:b/>
          <w:bCs/>
        </w:rPr>
        <w:t xml:space="preserve">column graph </w:t>
      </w:r>
      <w:r w:rsidRPr="00005FC9">
        <w:t>can be used to organise and display the data that arises when a group of individuals or things are categorised according to two or more criteria.</w:t>
      </w:r>
    </w:p>
    <w:p w:rsidR="00F158CF" w:rsidRPr="00005FC9" w:rsidRDefault="00F158CF" w:rsidP="00F158CF">
      <w:pPr>
        <w:pStyle w:val="GlossaryDefinition"/>
      </w:pPr>
      <w:r w:rsidRPr="00005FC9">
        <w:t xml:space="preserve">For example, the side-by-side column graph below displays the data obtained when 27 children are categorised according to </w:t>
      </w:r>
      <w:r w:rsidRPr="00005FC9">
        <w:rPr>
          <w:i/>
          <w:iCs/>
        </w:rPr>
        <w:t>hair type</w:t>
      </w:r>
      <w:r w:rsidRPr="00005FC9">
        <w:t xml:space="preserve"> (straight or curly) and</w:t>
      </w:r>
      <w:r w:rsidRPr="00005FC9">
        <w:rPr>
          <w:i/>
          <w:iCs/>
        </w:rPr>
        <w:t xml:space="preserve"> hair colour </w:t>
      </w:r>
      <w:r w:rsidRPr="00005FC9">
        <w:t>(red, brown, blonde, black). The legend indicates that blue columns represent children with straight hair and red columns children with curly hair.</w:t>
      </w:r>
    </w:p>
    <w:p w:rsidR="00F158CF" w:rsidRPr="00005FC9" w:rsidRDefault="00F158CF" w:rsidP="00F158CF">
      <w:pPr>
        <w:pStyle w:val="GlossaryDefinition"/>
        <w:jc w:val="center"/>
      </w:pPr>
      <w:r w:rsidRPr="00005FC9">
        <w:rPr>
          <w:noProof/>
        </w:rPr>
        <w:drawing>
          <wp:inline distT="0" distB="0" distL="0" distR="0" wp14:anchorId="10E12314" wp14:editId="280B8325">
            <wp:extent cx="3438525" cy="1962150"/>
            <wp:effectExtent l="0" t="0" r="9525" b="0"/>
            <wp:docPr id="35" name="Picture 35" descr="http://www.australiancurriculum.edu.au/Image/24461d92-418d-4ef9-a59a-67abc8e05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australiancurriculum.edu.au/Image/24461d92-418d-4ef9-a59a-67abc8e05d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38525" cy="1962150"/>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Side-by-side column graphs are frequently called </w:t>
      </w:r>
      <w:r w:rsidRPr="00005FC9">
        <w:rPr>
          <w:b/>
          <w:bCs/>
        </w:rPr>
        <w:t>side-by-side bar graphs</w:t>
      </w:r>
      <w:r w:rsidRPr="00005FC9">
        <w:t xml:space="preserve"> or </w:t>
      </w:r>
      <w:r w:rsidRPr="00005FC9">
        <w:rPr>
          <w:b/>
          <w:bCs/>
        </w:rPr>
        <w:t>bar charts</w:t>
      </w:r>
      <w:r w:rsidRPr="00005FC9">
        <w:t>. In a bar graph or chart, the bars can be either vertical or horizontal.</w:t>
      </w:r>
    </w:p>
    <w:p w:rsidR="00F158CF" w:rsidRPr="00005FC9" w:rsidRDefault="00F158CF" w:rsidP="00F158CF">
      <w:pPr>
        <w:pStyle w:val="GlossaryTerm"/>
      </w:pPr>
      <w:r w:rsidRPr="00005FC9">
        <w:t>Similar</w:t>
      </w:r>
    </w:p>
    <w:p w:rsidR="00F158CF" w:rsidRPr="00005FC9" w:rsidRDefault="00F158CF" w:rsidP="00F158CF">
      <w:pPr>
        <w:pStyle w:val="GlossaryDefinition"/>
      </w:pPr>
      <w:r w:rsidRPr="00005FC9">
        <w:rPr>
          <w:b/>
          <w:bCs/>
        </w:rPr>
        <w:t>The four standard tests for two triangles to be similar.</w:t>
      </w:r>
    </w:p>
    <w:p w:rsidR="00F158CF" w:rsidRPr="00005FC9" w:rsidRDefault="00F158CF" w:rsidP="00F158CF">
      <w:pPr>
        <w:pStyle w:val="GlossaryDefinition"/>
      </w:pPr>
      <w:r w:rsidRPr="00005FC9">
        <w:rPr>
          <w:b/>
          <w:bCs/>
        </w:rPr>
        <w:t>AAA</w:t>
      </w:r>
      <w:r w:rsidRPr="00005FC9">
        <w:t>: If two angles of one triangle are respectively equal to two angles of another triangle, then the two triangles are similar.</w:t>
      </w:r>
    </w:p>
    <w:p w:rsidR="00F158CF" w:rsidRPr="00005FC9" w:rsidRDefault="00F158CF" w:rsidP="00F158CF">
      <w:pPr>
        <w:pStyle w:val="GlossaryDefinition"/>
      </w:pPr>
      <w:r w:rsidRPr="00005FC9">
        <w:rPr>
          <w:b/>
          <w:bCs/>
        </w:rPr>
        <w:t>SAS</w:t>
      </w:r>
      <w:r w:rsidRPr="00005FC9">
        <w:t>: If the ratio of the lengths of two sides of one triangle is equal to the ratio of the lengths of two sides of another triangle, and the included angles are equal, then the two triangles are similar.</w:t>
      </w:r>
    </w:p>
    <w:p w:rsidR="00F158CF" w:rsidRPr="00005FC9" w:rsidRDefault="00F158CF" w:rsidP="00F158CF">
      <w:pPr>
        <w:pStyle w:val="GlossaryDefinition"/>
      </w:pPr>
      <w:r w:rsidRPr="00005FC9">
        <w:rPr>
          <w:b/>
          <w:bCs/>
        </w:rPr>
        <w:lastRenderedPageBreak/>
        <w:t>SSS</w:t>
      </w:r>
      <w:r w:rsidRPr="00005FC9">
        <w:t>: If we can match up the sides of one triangle with the sides of another so that the ratios of matching sides are equal, then the two triangles are similar.</w:t>
      </w:r>
    </w:p>
    <w:p w:rsidR="00F158CF" w:rsidRPr="00005FC9" w:rsidRDefault="00F158CF" w:rsidP="00F158CF">
      <w:pPr>
        <w:pStyle w:val="GlossaryDefinition"/>
      </w:pPr>
      <w:r w:rsidRPr="00005FC9">
        <w:rPr>
          <w:b/>
          <w:bCs/>
        </w:rPr>
        <w:t>RHS</w:t>
      </w:r>
      <w:r w:rsidRPr="00005FC9">
        <w:t>: If the ratio of the hypotenuse and one side of a right-angled triangle is equal to the ratio of the hypotenuse and one side of another right-angled triangle, then the two triangles are similar.</w:t>
      </w:r>
    </w:p>
    <w:p w:rsidR="00F158CF" w:rsidRPr="00005FC9" w:rsidRDefault="00F158CF" w:rsidP="00F158CF">
      <w:pPr>
        <w:pStyle w:val="GlossaryTerm"/>
      </w:pPr>
      <w:r w:rsidRPr="00005FC9">
        <w:t>Similarity</w:t>
      </w:r>
    </w:p>
    <w:p w:rsidR="00F158CF" w:rsidRPr="00005FC9" w:rsidRDefault="00F158CF" w:rsidP="00F158CF">
      <w:pPr>
        <w:pStyle w:val="GlossaryDefinition"/>
      </w:pPr>
      <w:r w:rsidRPr="00005FC9">
        <w:t xml:space="preserve">Two plane figures are called </w:t>
      </w:r>
      <w:r w:rsidRPr="00005FC9">
        <w:rPr>
          <w:b/>
          <w:bCs/>
        </w:rPr>
        <w:t>similar</w:t>
      </w:r>
      <w:r w:rsidRPr="00005FC9">
        <w:t xml:space="preserve"> if an enlargement of one figure is congruent to the other.</w:t>
      </w:r>
    </w:p>
    <w:p w:rsidR="00F158CF" w:rsidRPr="00005FC9" w:rsidRDefault="00F158CF" w:rsidP="00F158CF">
      <w:pPr>
        <w:pStyle w:val="GlossaryDefinition"/>
      </w:pPr>
      <w:r w:rsidRPr="00005FC9">
        <w:t>That is, if one can be mapped to the other by a sequence of translations, rotations, reflections and enlargements.</w:t>
      </w:r>
    </w:p>
    <w:p w:rsidR="00F158CF" w:rsidRPr="00005FC9" w:rsidRDefault="00F158CF" w:rsidP="00F158CF">
      <w:pPr>
        <w:pStyle w:val="GlossaryDefinition"/>
      </w:pPr>
      <w:r w:rsidRPr="00005FC9">
        <w:t>Similar figures thus have the same shape, but not necessarily the same size.</w:t>
      </w:r>
    </w:p>
    <w:p w:rsidR="00F158CF" w:rsidRPr="00005FC9" w:rsidRDefault="00F158CF" w:rsidP="00F158CF">
      <w:pPr>
        <w:pStyle w:val="GlossaryTerm"/>
      </w:pPr>
      <w:r w:rsidRPr="00005FC9">
        <w:t>Simple interest</w:t>
      </w:r>
    </w:p>
    <w:p w:rsidR="00F158CF" w:rsidRPr="00005FC9" w:rsidRDefault="00F158CF" w:rsidP="00F158CF">
      <w:pPr>
        <w:pStyle w:val="GlossaryDefinition"/>
      </w:pPr>
      <w:r w:rsidRPr="00005FC9">
        <w:rPr>
          <w:b/>
          <w:bCs/>
        </w:rPr>
        <w:t xml:space="preserve">Simple interest </w:t>
      </w:r>
      <w:r w:rsidRPr="00005FC9">
        <w:t xml:space="preserve">is the interest accumulated when the interest payment in each period is a fixed fraction of the principal. For example, if the principle </w:t>
      </w:r>
      <m:oMath>
        <m:r>
          <w:rPr>
            <w:rFonts w:ascii="Cambria Math" w:hAnsi="Cambria Math"/>
          </w:rPr>
          <m:t>$P</m:t>
        </m:r>
      </m:oMath>
      <w:r w:rsidRPr="00005FC9">
        <w:t xml:space="preserve"> earns simple interest at the rate of </w:t>
      </w:r>
      <m:oMath>
        <m:r>
          <w:rPr>
            <w:rFonts w:ascii="Cambria Math" w:hAnsi="Cambria Math"/>
          </w:rPr>
          <m:t>i%</m:t>
        </m:r>
      </m:oMath>
      <w:r w:rsidRPr="00005FC9">
        <w:t xml:space="preserve"> per period, then after </w:t>
      </w:r>
      <m:oMath>
        <m:r>
          <w:rPr>
            <w:rFonts w:ascii="Cambria Math" w:hAnsi="Cambria Math"/>
          </w:rPr>
          <m:t>n</m:t>
        </m:r>
      </m:oMath>
      <w:r w:rsidRPr="00005FC9">
        <w:t xml:space="preserve"> periods the accumulated simple interest </w:t>
      </w:r>
      <w:proofErr w:type="gramStart"/>
      <w:r w:rsidRPr="00005FC9">
        <w:t xml:space="preserve">is </w:t>
      </w:r>
      <w:proofErr w:type="gramEnd"/>
      <m:oMath>
        <m:r>
          <w:rPr>
            <w:rFonts w:ascii="Cambria Math" w:hAnsi="Cambria Math"/>
          </w:rPr>
          <m:t>$Pni/100</m:t>
        </m:r>
      </m:oMath>
      <w:r w:rsidRPr="00005FC9">
        <w:t>.</w:t>
      </w:r>
    </w:p>
    <w:p w:rsidR="00F158CF" w:rsidRPr="00005FC9" w:rsidRDefault="00F158CF" w:rsidP="00F158CF">
      <w:pPr>
        <w:pStyle w:val="GlossaryDefinition"/>
        <w:rPr>
          <w:b/>
        </w:rPr>
      </w:pPr>
      <w:r w:rsidRPr="00005FC9">
        <w:rPr>
          <w:b/>
        </w:rPr>
        <w:t>Sine</w:t>
      </w:r>
    </w:p>
    <w:p w:rsidR="00F158CF" w:rsidRPr="00005FC9" w:rsidRDefault="00F158CF" w:rsidP="00F158CF">
      <w:pPr>
        <w:pStyle w:val="GlossaryDefinition"/>
      </w:pPr>
      <w:r w:rsidRPr="00005FC9">
        <w:t>In any right-angled triangle,</w:t>
      </w:r>
    </w:p>
    <w:p w:rsidR="00F158CF" w:rsidRPr="00005FC9" w:rsidRDefault="00F158CF" w:rsidP="00F158CF">
      <w:pPr>
        <w:pStyle w:val="GlossaryDefinition"/>
      </w:pPr>
      <w:proofErr w:type="gramStart"/>
      <w:r w:rsidRPr="00005FC9">
        <w:t>sin</w:t>
      </w:r>
      <w:proofErr w:type="gramEnd"/>
      <w:r w:rsidRPr="00005FC9">
        <w:t xml:space="preserve"> θ = </w:t>
      </w:r>
      <m:oMath>
        <m:f>
          <m:fPr>
            <m:ctrlPr>
              <w:rPr>
                <w:rFonts w:ascii="Cambria Math" w:hAnsi="Cambria Math"/>
              </w:rPr>
            </m:ctrlPr>
          </m:fPr>
          <m:num>
            <m:r>
              <m:rPr>
                <m:sty m:val="p"/>
              </m:rPr>
              <w:rPr>
                <w:rFonts w:ascii="Cambria Math" w:hAnsi="Cambria Math"/>
              </w:rPr>
              <m:t>opposite</m:t>
            </m:r>
          </m:num>
          <m:den>
            <m:r>
              <m:rPr>
                <m:sty m:val="p"/>
              </m:rPr>
              <w:rPr>
                <w:rFonts w:ascii="Cambria Math" w:hAnsi="Cambria Math"/>
              </w:rPr>
              <m:t>hypotenuse</m:t>
            </m:r>
          </m:den>
        </m:f>
        <m:r>
          <w:rPr>
            <w:rFonts w:ascii="Cambria Math" w:hAnsi="Cambria Math"/>
          </w:rPr>
          <m:t>,</m:t>
        </m:r>
      </m:oMath>
      <w:r w:rsidRPr="00005FC9">
        <w:t xml:space="preserve"> where 0° &lt; θ &lt; 90°</w:t>
      </w:r>
    </w:p>
    <w:p w:rsidR="00F158CF" w:rsidRPr="00005FC9" w:rsidRDefault="00F158CF" w:rsidP="00F158CF">
      <w:pPr>
        <w:pStyle w:val="GlossaryDefinition"/>
        <w:jc w:val="center"/>
      </w:pPr>
      <w:r w:rsidRPr="00005FC9">
        <w:rPr>
          <w:noProof/>
        </w:rPr>
        <w:drawing>
          <wp:inline distT="0" distB="0" distL="0" distR="0" wp14:anchorId="5CB2E3DA" wp14:editId="55DC11FD">
            <wp:extent cx="2143125" cy="1009650"/>
            <wp:effectExtent l="0" t="0" r="9525" b="0"/>
            <wp:docPr id="29" name="Picture 29"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australiancurriculum.edu.au/Image/eac1af41-5946-4f2f-8f10-84c00ff917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rsidR="00F158CF" w:rsidRPr="00005FC9" w:rsidRDefault="00F158CF" w:rsidP="00F158CF">
      <w:pPr>
        <w:pStyle w:val="GlossaryDefinition"/>
      </w:pPr>
      <w:r w:rsidRPr="00005FC9">
        <w:t xml:space="preserve">In any triangle </w:t>
      </w:r>
      <w:r w:rsidRPr="00005FC9">
        <w:rPr>
          <w:i/>
          <w:iCs/>
        </w:rPr>
        <w:t>ABC,</w:t>
      </w:r>
    </w:p>
    <w:p w:rsidR="00F158CF" w:rsidRPr="00005FC9" w:rsidRDefault="00F158CF" w:rsidP="00F158CF">
      <w:pPr>
        <w:pStyle w:val="GlossaryDefinition"/>
      </w:pPr>
      <w:r w:rsidRPr="00005FC9">
        <w:rPr>
          <w:noProof/>
        </w:rPr>
        <w:drawing>
          <wp:inline distT="0" distB="0" distL="0" distR="0" wp14:anchorId="76AAF10C" wp14:editId="16EE46E8">
            <wp:extent cx="1704975" cy="466725"/>
            <wp:effectExtent l="0" t="0" r="9525" b="9525"/>
            <wp:docPr id="28" name="Picture 28" descr="http://www.australiancurriculum.edu.au/Image/0549ca3a-0a6d-4f2a-b3f8-d3fc3b315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australiancurriculum.edu.au/Image/0549ca3a-0a6d-4f2a-b3f8-d3fc3b31582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4975" cy="466725"/>
                    </a:xfrm>
                    <a:prstGeom prst="rect">
                      <a:avLst/>
                    </a:prstGeom>
                    <a:noFill/>
                    <a:ln>
                      <a:noFill/>
                    </a:ln>
                  </pic:spPr>
                </pic:pic>
              </a:graphicData>
            </a:graphic>
          </wp:inline>
        </w:drawing>
      </w:r>
    </w:p>
    <w:p w:rsidR="00F158CF" w:rsidRPr="00005FC9" w:rsidRDefault="00F158CF" w:rsidP="00F158CF">
      <w:pPr>
        <w:pStyle w:val="GlossaryDefinition"/>
        <w:jc w:val="center"/>
      </w:pPr>
      <w:r w:rsidRPr="00005FC9">
        <w:rPr>
          <w:noProof/>
        </w:rPr>
        <w:drawing>
          <wp:inline distT="0" distB="0" distL="0" distR="0" wp14:anchorId="4E22FB30" wp14:editId="2F0B302A">
            <wp:extent cx="1847850" cy="1543050"/>
            <wp:effectExtent l="0" t="0" r="0" b="0"/>
            <wp:docPr id="27" name="Picture 27" descr="http://www.australiancurriculum.edu.au/Image/262d1891-166c-4411-8ee9-96865cb6d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australiancurriculum.edu.au/Image/262d1891-166c-4411-8ee9-96865cb6d0b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7850" cy="1543050"/>
                    </a:xfrm>
                    <a:prstGeom prst="rect">
                      <a:avLst/>
                    </a:prstGeom>
                    <a:noFill/>
                    <a:ln>
                      <a:noFill/>
                    </a:ln>
                  </pic:spPr>
                </pic:pic>
              </a:graphicData>
            </a:graphic>
          </wp:inline>
        </w:drawing>
      </w:r>
    </w:p>
    <w:p w:rsidR="00F158CF" w:rsidRPr="00005FC9" w:rsidRDefault="00F158CF" w:rsidP="00F158CF">
      <w:pPr>
        <w:pStyle w:val="GlossaryDefinition"/>
      </w:pPr>
      <w:r w:rsidRPr="00005FC9">
        <w:t>In words it says:</w:t>
      </w:r>
    </w:p>
    <w:p w:rsidR="00F158CF" w:rsidRPr="00005FC9" w:rsidRDefault="00F158CF" w:rsidP="00F158CF">
      <w:pPr>
        <w:pStyle w:val="GlossaryDefinition"/>
      </w:pPr>
      <w:r w:rsidRPr="00005FC9">
        <w:t>Any side of a triangle over the sine of the opposite angle equals any other side of the triangle over the sine of its opposite angle.</w:t>
      </w:r>
    </w:p>
    <w:p w:rsidR="00F158CF" w:rsidRPr="00005FC9" w:rsidRDefault="00F158CF" w:rsidP="00F158CF">
      <w:pPr>
        <w:pStyle w:val="GlossaryDefinition"/>
        <w:rPr>
          <w:b/>
        </w:rPr>
      </w:pPr>
      <w:r w:rsidRPr="00005FC9">
        <w:rPr>
          <w:b/>
        </w:rPr>
        <w:t>Square</w:t>
      </w:r>
    </w:p>
    <w:p w:rsidR="00F158CF" w:rsidRPr="00005FC9" w:rsidRDefault="00F158CF" w:rsidP="00F158CF">
      <w:pPr>
        <w:pStyle w:val="GlossaryDefinition"/>
      </w:pPr>
      <w:r w:rsidRPr="00005FC9">
        <w:t xml:space="preserve">A </w:t>
      </w:r>
      <w:r w:rsidRPr="00005FC9">
        <w:rPr>
          <w:b/>
          <w:bCs/>
        </w:rPr>
        <w:t>square</w:t>
      </w:r>
      <w:r w:rsidRPr="00005FC9">
        <w:t xml:space="preserve"> is a quadrilateral that is both a rectangle and a rhombus.</w:t>
      </w:r>
    </w:p>
    <w:p w:rsidR="00F158CF" w:rsidRPr="00005FC9" w:rsidRDefault="00F158CF" w:rsidP="00F158CF">
      <w:pPr>
        <w:pStyle w:val="GlossaryDefinition"/>
        <w:jc w:val="center"/>
      </w:pPr>
      <w:r w:rsidRPr="00005FC9">
        <w:rPr>
          <w:noProof/>
        </w:rPr>
        <w:lastRenderedPageBreak/>
        <w:drawing>
          <wp:inline distT="0" distB="0" distL="0" distR="0" wp14:anchorId="5B4378EC" wp14:editId="4682E261">
            <wp:extent cx="3448050" cy="1514475"/>
            <wp:effectExtent l="0" t="0" r="0" b="9525"/>
            <wp:docPr id="26" name="Picture 26" descr="http://www.australiancurriculum.edu.au/Image/f08bbd7b-e5bb-4a12-9c9e-79f689f73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australiancurriculum.edu.au/Image/f08bbd7b-e5bb-4a12-9c9e-79f689f7332b"/>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48050" cy="1514475"/>
                    </a:xfrm>
                    <a:prstGeom prst="rect">
                      <a:avLst/>
                    </a:prstGeom>
                    <a:noFill/>
                    <a:ln>
                      <a:noFill/>
                    </a:ln>
                  </pic:spPr>
                </pic:pic>
              </a:graphicData>
            </a:graphic>
          </wp:inline>
        </w:drawing>
      </w:r>
    </w:p>
    <w:p w:rsidR="00F158CF" w:rsidRPr="00005FC9" w:rsidRDefault="00F158CF" w:rsidP="00F158CF">
      <w:pPr>
        <w:pStyle w:val="GlossaryDefinition"/>
      </w:pPr>
      <w:r w:rsidRPr="00005FC9">
        <w:t>A square thus has all the properties of a rectangle, and all the properties of a rhombus.</w:t>
      </w:r>
    </w:p>
    <w:p w:rsidR="00F158CF" w:rsidRPr="00005FC9" w:rsidRDefault="00F158CF" w:rsidP="00F158CF">
      <w:pPr>
        <w:pStyle w:val="GlossaryTerm"/>
      </w:pPr>
      <w:r w:rsidRPr="00005FC9">
        <w:t>Standard deviation</w:t>
      </w:r>
    </w:p>
    <w:p w:rsidR="00F158CF" w:rsidRPr="00005FC9" w:rsidRDefault="00F158CF" w:rsidP="00F158CF">
      <w:pPr>
        <w:pStyle w:val="GlossaryDefinition"/>
      </w:pPr>
      <w:r w:rsidRPr="00005FC9">
        <w:rPr>
          <w:b/>
          <w:bCs/>
        </w:rPr>
        <w:t xml:space="preserve">Standard deviation </w:t>
      </w:r>
      <w:r w:rsidRPr="00005FC9">
        <w:t>is a measure of the variability or spread of a data set. It gives an indication of the degree to which the individual data values are spread around their mean.</w:t>
      </w:r>
    </w:p>
    <w:p w:rsidR="00F158CF" w:rsidRPr="00005FC9" w:rsidRDefault="00F158CF" w:rsidP="00F158CF">
      <w:pPr>
        <w:pStyle w:val="GlossaryTerm"/>
      </w:pPr>
      <w:r w:rsidRPr="00005FC9">
        <w:t>Stem and leaf plot</w:t>
      </w:r>
    </w:p>
    <w:p w:rsidR="00F158CF" w:rsidRPr="00005FC9" w:rsidRDefault="00F158CF" w:rsidP="00F158CF">
      <w:pPr>
        <w:pStyle w:val="GlossaryDefinition"/>
      </w:pPr>
      <w:r w:rsidRPr="00005FC9">
        <w:t xml:space="preserve">A </w:t>
      </w:r>
      <w:r w:rsidRPr="00005FC9">
        <w:rPr>
          <w:b/>
          <w:bCs/>
        </w:rPr>
        <w:t xml:space="preserve">stem-and-leaf plot </w:t>
      </w:r>
      <w:r w:rsidRPr="00005FC9">
        <w:t>is a method of organising and displaying numerical data in which each data value is split in to two parts, a ‘stem’ and a ‘leaf’.</w:t>
      </w:r>
    </w:p>
    <w:p w:rsidR="00F158CF" w:rsidRPr="00005FC9" w:rsidRDefault="00F158CF" w:rsidP="00F158CF">
      <w:pPr>
        <w:pStyle w:val="GlossaryDefinition"/>
      </w:pPr>
      <w:r w:rsidRPr="00005FC9">
        <w:t>For example, the stem-and-leaf plot below displays the resting pulse rates of 19 students.</w:t>
      </w:r>
    </w:p>
    <w:p w:rsidR="00F158CF" w:rsidRPr="00005FC9" w:rsidRDefault="00F158CF" w:rsidP="00F158CF">
      <w:pPr>
        <w:pStyle w:val="GlossaryDefinition"/>
      </w:pPr>
      <w:r w:rsidRPr="00005FC9">
        <w:rPr>
          <w:noProof/>
        </w:rPr>
        <w:drawing>
          <wp:inline distT="0" distB="0" distL="0" distR="0" wp14:anchorId="26338B9E" wp14:editId="227FE0DA">
            <wp:extent cx="1438275" cy="1343025"/>
            <wp:effectExtent l="0" t="0" r="9525" b="9525"/>
            <wp:docPr id="25" name="Picture 25" descr="http://www.australiancurriculum.edu.au/Image/07729f63-4ea8-4f8b-9554-b7ba6b28b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australiancurriculum.edu.au/Image/07729f63-4ea8-4f8b-9554-b7ba6b28be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38275" cy="1343025"/>
                    </a:xfrm>
                    <a:prstGeom prst="rect">
                      <a:avLst/>
                    </a:prstGeom>
                    <a:noFill/>
                    <a:ln>
                      <a:noFill/>
                    </a:ln>
                  </pic:spPr>
                </pic:pic>
              </a:graphicData>
            </a:graphic>
          </wp:inline>
        </w:drawing>
      </w:r>
    </w:p>
    <w:p w:rsidR="00F158CF" w:rsidRPr="00005FC9" w:rsidRDefault="00F158CF" w:rsidP="00F158CF">
      <w:pPr>
        <w:pStyle w:val="GlossaryDefinition"/>
      </w:pPr>
      <w:r w:rsidRPr="00005FC9">
        <w:t>In this plot, the stem unit is ‘10’ and the leaf unit is ‘1’. Thus the top row in the plot 6 | 8 8 8 9 displays pulse rates of 68, 68, 68 and 69.</w:t>
      </w:r>
    </w:p>
    <w:p w:rsidR="00F158CF" w:rsidRPr="00005FC9" w:rsidRDefault="00F158CF" w:rsidP="00F158CF">
      <w:pPr>
        <w:pStyle w:val="GlossaryDefinition"/>
      </w:pPr>
      <w:proofErr w:type="spellStart"/>
      <w:r w:rsidRPr="00005FC9">
        <w:rPr>
          <w:b/>
          <w:bCs/>
        </w:rPr>
        <w:t>Stemplot</w:t>
      </w:r>
      <w:proofErr w:type="spellEnd"/>
      <w:r w:rsidRPr="00005FC9">
        <w:rPr>
          <w:b/>
          <w:bCs/>
        </w:rPr>
        <w:t xml:space="preserve"> </w:t>
      </w:r>
      <w:r w:rsidRPr="00005FC9">
        <w:t>is a synonym for stem-and-leaf plot.</w:t>
      </w:r>
    </w:p>
    <w:p w:rsidR="00F158CF" w:rsidRPr="00005FC9" w:rsidRDefault="00F158CF" w:rsidP="00F158CF">
      <w:pPr>
        <w:pStyle w:val="GlossaryTerm"/>
      </w:pPr>
      <w:r w:rsidRPr="00005FC9">
        <w:t>Subitising</w:t>
      </w:r>
    </w:p>
    <w:p w:rsidR="00F158CF" w:rsidRPr="00005FC9" w:rsidRDefault="00F158CF" w:rsidP="00F158CF">
      <w:pPr>
        <w:pStyle w:val="GlossaryDefinition"/>
      </w:pPr>
      <w:r w:rsidRPr="00005FC9">
        <w:t>Recognising the number of objects in a collection without consciously counting</w:t>
      </w:r>
    </w:p>
    <w:p w:rsidR="00F158CF" w:rsidRPr="00005FC9" w:rsidRDefault="00F158CF" w:rsidP="00F158CF">
      <w:pPr>
        <w:pStyle w:val="GlossaryTerm"/>
      </w:pPr>
      <w:r w:rsidRPr="00005FC9">
        <w:t>Sum</w:t>
      </w:r>
    </w:p>
    <w:p w:rsidR="00F158CF" w:rsidRPr="00005FC9" w:rsidRDefault="00F158CF" w:rsidP="00F158CF">
      <w:pPr>
        <w:pStyle w:val="GlossaryDefinition"/>
      </w:pPr>
      <w:r w:rsidRPr="00005FC9">
        <w:t xml:space="preserve">A </w:t>
      </w:r>
      <w:r w:rsidRPr="00005FC9">
        <w:rPr>
          <w:b/>
          <w:bCs/>
        </w:rPr>
        <w:t>sum</w:t>
      </w:r>
      <w:r w:rsidRPr="00005FC9">
        <w:t xml:space="preserve"> is the result of adding together two of more numbers or algebraic expressions.</w:t>
      </w:r>
    </w:p>
    <w:p w:rsidR="00F158CF" w:rsidRPr="00005FC9" w:rsidRDefault="00F158CF" w:rsidP="00F158CF">
      <w:pPr>
        <w:pStyle w:val="GlossaryTerm"/>
      </w:pPr>
      <w:r w:rsidRPr="00005FC9">
        <w:t>Surd</w:t>
      </w:r>
    </w:p>
    <w:p w:rsidR="00F158CF" w:rsidRPr="00005FC9" w:rsidRDefault="00F158CF" w:rsidP="00F158CF">
      <w:pPr>
        <w:pStyle w:val="GlossaryDefinition"/>
      </w:pPr>
      <w:r w:rsidRPr="00005FC9">
        <w:t xml:space="preserve">A </w:t>
      </w:r>
      <w:r w:rsidRPr="00005FC9">
        <w:rPr>
          <w:b/>
          <w:bCs/>
        </w:rPr>
        <w:t>surd</w:t>
      </w:r>
      <w:r w:rsidRPr="00005FC9">
        <w:t xml:space="preserve"> is a numerical expression involving one or more irrational roots of numbers. Examples of surds include </w:t>
      </w:r>
      <m:oMath>
        <m:rad>
          <m:radPr>
            <m:degHide m:val="1"/>
            <m:ctrlPr>
              <w:rPr>
                <w:rFonts w:ascii="Cambria Math" w:hAnsi="Cambria Math"/>
                <w:i/>
              </w:rPr>
            </m:ctrlPr>
          </m:radPr>
          <m:deg/>
          <m:e>
            <m:r>
              <w:rPr>
                <w:rFonts w:ascii="Cambria Math" w:hAnsi="Cambria Math"/>
              </w:rPr>
              <m:t>2</m:t>
            </m:r>
          </m:e>
        </m:rad>
        <m:r>
          <w:rPr>
            <w:rFonts w:ascii="Cambria Math" w:hAnsi="Cambria Math"/>
          </w:rPr>
          <m:t xml:space="preserve">, </m:t>
        </m:r>
        <m:rad>
          <m:radPr>
            <m:ctrlPr>
              <w:rPr>
                <w:rFonts w:ascii="Cambria Math" w:hAnsi="Cambria Math"/>
                <w:i/>
              </w:rPr>
            </m:ctrlPr>
          </m:radPr>
          <m:deg>
            <m:r>
              <w:rPr>
                <w:rFonts w:ascii="Cambria Math" w:hAnsi="Cambria Math"/>
              </w:rPr>
              <m:t>3</m:t>
            </m:r>
          </m:deg>
          <m:e>
            <m:r>
              <w:rPr>
                <w:rFonts w:ascii="Cambria Math" w:hAnsi="Cambria Math"/>
              </w:rPr>
              <m:t>5</m:t>
            </m:r>
          </m:e>
        </m:rad>
      </m:oMath>
      <w:r w:rsidRPr="00005FC9">
        <w:t xml:space="preserve"> </w:t>
      </w:r>
      <w:proofErr w:type="gramStart"/>
      <w:r w:rsidRPr="00005FC9">
        <w:t xml:space="preserve">and </w:t>
      </w:r>
      <w:proofErr w:type="gramEnd"/>
      <m:oMath>
        <m:r>
          <w:rPr>
            <w:rFonts w:ascii="Cambria Math" w:hAnsi="Cambria Math"/>
          </w:rPr>
          <m:t>4</m:t>
        </m:r>
        <m:rad>
          <m:radPr>
            <m:degHide m:val="1"/>
            <m:ctrlPr>
              <w:rPr>
                <w:rFonts w:ascii="Cambria Math" w:hAnsi="Cambria Math"/>
                <w:i/>
              </w:rPr>
            </m:ctrlPr>
          </m:radPr>
          <m:deg/>
          <m:e>
            <m:r>
              <w:rPr>
                <w:rFonts w:ascii="Cambria Math" w:hAnsi="Cambria Math"/>
              </w:rPr>
              <m:t>3</m:t>
            </m:r>
          </m:e>
        </m:rad>
        <m:r>
          <w:rPr>
            <w:rFonts w:ascii="Cambria Math" w:hAnsi="Cambria Math"/>
          </w:rPr>
          <m:t>+7</m:t>
        </m:r>
        <m:rad>
          <m:radPr>
            <m:ctrlPr>
              <w:rPr>
                <w:rFonts w:ascii="Cambria Math" w:hAnsi="Cambria Math"/>
                <w:i/>
              </w:rPr>
            </m:ctrlPr>
          </m:radPr>
          <m:deg>
            <m:r>
              <w:rPr>
                <w:rFonts w:ascii="Cambria Math" w:hAnsi="Cambria Math"/>
              </w:rPr>
              <m:t>3</m:t>
            </m:r>
          </m:deg>
          <m:e>
            <m:r>
              <w:rPr>
                <w:rFonts w:ascii="Cambria Math" w:hAnsi="Cambria Math"/>
              </w:rPr>
              <m:t>6</m:t>
            </m:r>
          </m:e>
        </m:rad>
      </m:oMath>
      <w:r w:rsidRPr="00005FC9">
        <w:t>.</w:t>
      </w:r>
    </w:p>
    <w:bookmarkEnd w:id="17"/>
    <w:p w:rsidR="00F158CF" w:rsidRPr="00005FC9" w:rsidRDefault="00F158CF" w:rsidP="00F158CF">
      <w:pPr>
        <w:pStyle w:val="GlossaryTerm"/>
      </w:pPr>
      <w:r w:rsidRPr="00005FC9">
        <w:t>Symmetrical</w:t>
      </w:r>
    </w:p>
    <w:p w:rsidR="00F158CF" w:rsidRPr="00005FC9" w:rsidRDefault="00F158CF" w:rsidP="00F158CF">
      <w:pPr>
        <w:pStyle w:val="GlossaryDefinition"/>
      </w:pPr>
      <w:r w:rsidRPr="00005FC9">
        <w:rPr>
          <w:b/>
          <w:bCs/>
        </w:rPr>
        <w:t>Line symmetry</w:t>
      </w:r>
    </w:p>
    <w:p w:rsidR="00F158CF" w:rsidRPr="00005FC9" w:rsidRDefault="00F158CF" w:rsidP="00F158CF">
      <w:pPr>
        <w:pStyle w:val="GlossaryDefinition"/>
      </w:pPr>
      <w:r w:rsidRPr="00005FC9">
        <w:t>A plane figure F has line symmetry in a line m if the image of F under the reflection in m is F itself. The line m is called the axis of symmetry.</w:t>
      </w:r>
    </w:p>
    <w:p w:rsidR="00F158CF" w:rsidRPr="00005FC9" w:rsidRDefault="00F158CF" w:rsidP="00F158CF">
      <w:pPr>
        <w:pStyle w:val="GlossaryDefinition"/>
        <w:jc w:val="center"/>
      </w:pPr>
      <w:r w:rsidRPr="00005FC9">
        <w:rPr>
          <w:noProof/>
        </w:rPr>
        <w:lastRenderedPageBreak/>
        <w:drawing>
          <wp:inline distT="0" distB="0" distL="0" distR="0" wp14:anchorId="6D981D29" wp14:editId="7FA3A733">
            <wp:extent cx="1847850" cy="1609725"/>
            <wp:effectExtent l="0" t="0" r="0" b="9525"/>
            <wp:docPr id="21" name="Picture 21" descr="http://www.australiancurriculum.edu.au/Image/0b5fe147-51ba-4318-8d4e-b9a5fbe4e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australiancurriculum.edu.au/Image/0b5fe147-51ba-4318-8d4e-b9a5fbe4e70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7850" cy="1609725"/>
                    </a:xfrm>
                    <a:prstGeom prst="rect">
                      <a:avLst/>
                    </a:prstGeom>
                    <a:noFill/>
                    <a:ln>
                      <a:noFill/>
                    </a:ln>
                  </pic:spPr>
                </pic:pic>
              </a:graphicData>
            </a:graphic>
          </wp:inline>
        </w:drawing>
      </w:r>
    </w:p>
    <w:p w:rsidR="00F158CF" w:rsidRPr="00005FC9" w:rsidRDefault="00F158CF" w:rsidP="00F158CF">
      <w:pPr>
        <w:pStyle w:val="GlossaryDefinition"/>
      </w:pPr>
      <w:r w:rsidRPr="00005FC9">
        <w:rPr>
          <w:b/>
          <w:bCs/>
        </w:rPr>
        <w:t>Rotational symmetry</w:t>
      </w:r>
    </w:p>
    <w:p w:rsidR="00F158CF" w:rsidRPr="00005FC9" w:rsidRDefault="00F158CF" w:rsidP="00F158CF">
      <w:pPr>
        <w:pStyle w:val="GlossaryDefinition"/>
      </w:pPr>
      <w:r w:rsidRPr="00005FC9">
        <w:t xml:space="preserve">A plane figure </w:t>
      </w:r>
      <w:r w:rsidRPr="00005FC9">
        <w:rPr>
          <w:i/>
          <w:iCs/>
        </w:rPr>
        <w:t>F</w:t>
      </w:r>
      <w:r w:rsidRPr="00005FC9">
        <w:t xml:space="preserve"> has </w:t>
      </w:r>
      <w:r w:rsidRPr="00005FC9">
        <w:rPr>
          <w:b/>
          <w:bCs/>
        </w:rPr>
        <w:t xml:space="preserve">rotational symmetry </w:t>
      </w:r>
      <w:r w:rsidRPr="00005FC9">
        <w:t xml:space="preserve">about a point </w:t>
      </w:r>
      <w:r w:rsidRPr="00005FC9">
        <w:rPr>
          <w:i/>
          <w:iCs/>
        </w:rPr>
        <w:t>O</w:t>
      </w:r>
      <w:r w:rsidRPr="00005FC9">
        <w:t xml:space="preserve"> if there is a non-trivial rotation such that the image of </w:t>
      </w:r>
      <w:r w:rsidRPr="00005FC9">
        <w:rPr>
          <w:i/>
          <w:iCs/>
        </w:rPr>
        <w:t>F</w:t>
      </w:r>
      <w:r w:rsidRPr="00005FC9">
        <w:t xml:space="preserve"> under the rotation is </w:t>
      </w:r>
      <w:r w:rsidRPr="00005FC9">
        <w:rPr>
          <w:i/>
          <w:iCs/>
        </w:rPr>
        <w:t>F</w:t>
      </w:r>
      <w:r w:rsidRPr="00005FC9">
        <w:t xml:space="preserve"> itself.</w:t>
      </w:r>
    </w:p>
    <w:p w:rsidR="00F158CF" w:rsidRPr="00005FC9" w:rsidRDefault="00F158CF" w:rsidP="00F158CF">
      <w:pPr>
        <w:pStyle w:val="GlossaryDefinition"/>
        <w:jc w:val="center"/>
      </w:pPr>
      <w:r w:rsidRPr="00005FC9">
        <w:rPr>
          <w:noProof/>
        </w:rPr>
        <w:drawing>
          <wp:inline distT="0" distB="0" distL="0" distR="0" wp14:anchorId="6766D440" wp14:editId="6EE99A53">
            <wp:extent cx="1562100" cy="1362075"/>
            <wp:effectExtent l="0" t="0" r="0" b="9525"/>
            <wp:docPr id="20" name="Picture 20" descr="http://www.australiancurriculum.edu.au/Image/1fced9f1-a65b-41f3-8977-f1f94c24a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australiancurriculum.edu.au/Image/1fced9f1-a65b-41f3-8977-f1f94c24a92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2100" cy="1362075"/>
                    </a:xfrm>
                    <a:prstGeom prst="rect">
                      <a:avLst/>
                    </a:prstGeom>
                    <a:noFill/>
                    <a:ln>
                      <a:noFill/>
                    </a:ln>
                  </pic:spPr>
                </pic:pic>
              </a:graphicData>
            </a:graphic>
          </wp:inline>
        </w:drawing>
      </w:r>
    </w:p>
    <w:p w:rsidR="00F158CF" w:rsidRPr="00005FC9" w:rsidRDefault="00F158CF" w:rsidP="00F158CF">
      <w:pPr>
        <w:pStyle w:val="GlossaryDefinition"/>
      </w:pPr>
      <w:r w:rsidRPr="00005FC9">
        <w:t>A rotation of 120</w:t>
      </w:r>
      <w:r w:rsidRPr="00005FC9">
        <w:rPr>
          <w:vertAlign w:val="superscript"/>
        </w:rPr>
        <w:t>o</w:t>
      </w:r>
      <w:r w:rsidRPr="00005FC9">
        <w:t xml:space="preserve"> around O moves the equilateral triangle onto itself.</w:t>
      </w:r>
    </w:p>
    <w:p w:rsidR="00F158CF" w:rsidRPr="00005FC9" w:rsidRDefault="00F158CF" w:rsidP="00F158CF">
      <w:pPr>
        <w:pStyle w:val="GlossaryTerm"/>
      </w:pPr>
      <w:bookmarkStart w:id="18" w:name="T"/>
      <w:r w:rsidRPr="00005FC9">
        <w:t>Tangent</w:t>
      </w:r>
    </w:p>
    <w:p w:rsidR="00F158CF" w:rsidRPr="00005FC9" w:rsidRDefault="00F158CF" w:rsidP="00F158CF">
      <w:pPr>
        <w:pStyle w:val="GlossaryDefinition"/>
      </w:pPr>
      <w:r w:rsidRPr="00005FC9">
        <w:t xml:space="preserve">A </w:t>
      </w:r>
      <w:r w:rsidRPr="00005FC9">
        <w:rPr>
          <w:b/>
          <w:bCs/>
        </w:rPr>
        <w:t xml:space="preserve">tangent </w:t>
      </w:r>
      <w:r w:rsidRPr="00005FC9">
        <w:t>to a circle is a line that intersects a circle at just one point. It touches the circle at that point of contact, but does not pass inside it.</w:t>
      </w:r>
    </w:p>
    <w:p w:rsidR="00F158CF" w:rsidRPr="00005FC9" w:rsidRDefault="00F158CF" w:rsidP="00F158CF">
      <w:pPr>
        <w:pStyle w:val="GlossaryDefinition"/>
        <w:jc w:val="center"/>
      </w:pPr>
      <w:r w:rsidRPr="00005FC9">
        <w:rPr>
          <w:noProof/>
        </w:rPr>
        <w:drawing>
          <wp:inline distT="0" distB="0" distL="0" distR="0" wp14:anchorId="6BB099D6" wp14:editId="710A8C44">
            <wp:extent cx="1571625" cy="1266825"/>
            <wp:effectExtent l="0" t="0" r="9525" b="9525"/>
            <wp:docPr id="19" name="Picture 19" descr="http://www.australiancurriculum.edu.au/Image/f44bd8f8-a61d-44ee-9b19-5e04b4a6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australiancurriculum.edu.au/Image/f44bd8f8-a61d-44ee-9b19-5e04b4a645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71625" cy="1266825"/>
                    </a:xfrm>
                    <a:prstGeom prst="rect">
                      <a:avLst/>
                    </a:prstGeom>
                    <a:noFill/>
                    <a:ln>
                      <a:noFill/>
                    </a:ln>
                  </pic:spPr>
                </pic:pic>
              </a:graphicData>
            </a:graphic>
          </wp:inline>
        </w:drawing>
      </w:r>
    </w:p>
    <w:p w:rsidR="00F158CF" w:rsidRPr="00005FC9" w:rsidRDefault="00F158CF" w:rsidP="00F158CF">
      <w:pPr>
        <w:pStyle w:val="GlossaryTerm"/>
      </w:pPr>
      <w:r w:rsidRPr="00005FC9">
        <w:t>Tangent</w:t>
      </w:r>
    </w:p>
    <w:p w:rsidR="00F158CF" w:rsidRPr="00005FC9" w:rsidRDefault="00F158CF" w:rsidP="00F158CF">
      <w:pPr>
        <w:pStyle w:val="GlossaryDefinition"/>
      </w:pPr>
      <w:r w:rsidRPr="00005FC9">
        <w:t>In any right-angled triangle,</w:t>
      </w:r>
    </w:p>
    <w:p w:rsidR="00F158CF" w:rsidRPr="00005FC9" w:rsidRDefault="00F158CF" w:rsidP="00F158CF">
      <w:pPr>
        <w:pStyle w:val="GlossaryDefinition"/>
      </w:pPr>
      <w:proofErr w:type="gramStart"/>
      <w:r w:rsidRPr="00005FC9">
        <w:t>tan</w:t>
      </w:r>
      <w:proofErr w:type="gramEnd"/>
      <w:r w:rsidRPr="00005FC9">
        <w:t xml:space="preserve"> θ = opposite / adjacent, where 0° &lt; θ &lt; 90°.</w:t>
      </w:r>
    </w:p>
    <w:p w:rsidR="00F158CF" w:rsidRPr="00005FC9" w:rsidRDefault="00F158CF" w:rsidP="00F158CF">
      <w:pPr>
        <w:pStyle w:val="GlossaryDefinition"/>
        <w:jc w:val="center"/>
      </w:pPr>
      <w:r w:rsidRPr="00005FC9">
        <w:rPr>
          <w:noProof/>
        </w:rPr>
        <w:drawing>
          <wp:inline distT="0" distB="0" distL="0" distR="0" wp14:anchorId="3CB411B4" wp14:editId="6317E9C0">
            <wp:extent cx="1819275" cy="1019175"/>
            <wp:effectExtent l="0" t="0" r="9525" b="9525"/>
            <wp:docPr id="18" name="Picture 18" descr="http://www.australiancurriculum.edu.au/Image/0AD74092-565D-46B6-87A8-7D00C7EA34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australiancurriculum.edu.au/Image/0AD74092-565D-46B6-87A8-7D00C7EA349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19275" cy="1019175"/>
                    </a:xfrm>
                    <a:prstGeom prst="rect">
                      <a:avLst/>
                    </a:prstGeom>
                    <a:noFill/>
                    <a:ln>
                      <a:noFill/>
                    </a:ln>
                  </pic:spPr>
                </pic:pic>
              </a:graphicData>
            </a:graphic>
          </wp:inline>
        </w:drawing>
      </w:r>
    </w:p>
    <w:p w:rsidR="00F158CF" w:rsidRPr="00005FC9" w:rsidRDefault="00F158CF" w:rsidP="00F158CF">
      <w:pPr>
        <w:pStyle w:val="GlossaryTerm"/>
      </w:pPr>
      <w:r w:rsidRPr="00005FC9">
        <w:t>Terminating decimal</w:t>
      </w:r>
    </w:p>
    <w:p w:rsidR="00F158CF" w:rsidRPr="00005FC9" w:rsidRDefault="00F158CF" w:rsidP="00F158CF">
      <w:pPr>
        <w:pStyle w:val="GlossaryDefinition"/>
      </w:pPr>
      <w:r w:rsidRPr="00005FC9">
        <w:t xml:space="preserve">A </w:t>
      </w:r>
      <w:r w:rsidRPr="00005FC9">
        <w:rPr>
          <w:b/>
          <w:bCs/>
        </w:rPr>
        <w:t>terminating decimal</w:t>
      </w:r>
      <w:r w:rsidRPr="00005FC9">
        <w:t xml:space="preserve"> is a decimal that contains only finitely many decimal digits.</w:t>
      </w:r>
    </w:p>
    <w:p w:rsidR="00F158CF" w:rsidRPr="00005FC9" w:rsidRDefault="00F158CF" w:rsidP="00F158CF">
      <w:pPr>
        <w:pStyle w:val="GlossaryDefinition"/>
      </w:pPr>
      <w:r w:rsidRPr="00005FC9">
        <w:t xml:space="preserve">Every terminating decimal represents a rational number where the denominator is a power </w:t>
      </w:r>
      <w:proofErr w:type="gramStart"/>
      <w:r w:rsidRPr="00005FC9">
        <w:t xml:space="preserve">of </w:t>
      </w:r>
      <w:proofErr w:type="gramEnd"/>
      <m:oMath>
        <m:r>
          <w:rPr>
            <w:rFonts w:ascii="Cambria Math" w:hAnsi="Cambria Math"/>
          </w:rPr>
          <m:t>10</m:t>
        </m:r>
      </m:oMath>
      <w:r w:rsidRPr="00005FC9">
        <w:t>.</w:t>
      </w:r>
    </w:p>
    <w:p w:rsidR="00F158CF" w:rsidRPr="00005FC9" w:rsidRDefault="00F158CF" w:rsidP="00F158CF">
      <w:pPr>
        <w:pStyle w:val="GlossaryDefinition"/>
      </w:pPr>
      <w:r w:rsidRPr="00005FC9">
        <w:t xml:space="preserve">For example, </w:t>
      </w:r>
      <m:oMath>
        <m:r>
          <w:rPr>
            <w:rFonts w:ascii="Cambria Math" w:hAnsi="Cambria Math"/>
          </w:rPr>
          <m:t>54.321</m:t>
        </m:r>
      </m:oMath>
      <w:r w:rsidRPr="00005FC9">
        <w:t xml:space="preserve"> is the decimal expansion of the </w:t>
      </w:r>
      <w:proofErr w:type="gramStart"/>
      <w:r w:rsidRPr="00005FC9">
        <w:t>sum</w:t>
      </w:r>
      <w:proofErr w:type="gramEnd"/>
    </w:p>
    <w:p w:rsidR="00F158CF" w:rsidRPr="00005FC9" w:rsidRDefault="00F158CF" w:rsidP="00F158CF">
      <w:pPr>
        <w:pStyle w:val="GlossaryDefinition"/>
      </w:pPr>
      <w:r w:rsidRPr="00005FC9">
        <w:rPr>
          <w:noProof/>
        </w:rPr>
        <w:lastRenderedPageBreak/>
        <w:drawing>
          <wp:inline distT="0" distB="0" distL="0" distR="0" wp14:anchorId="276F4FE8" wp14:editId="745932FF">
            <wp:extent cx="3390900" cy="314325"/>
            <wp:effectExtent l="0" t="0" r="0" b="9525"/>
            <wp:docPr id="15" name="Picture 15" descr="http://www.australiancurriculum.edu.au/Image/edba0c9d-df76-4369-982e-3128df4b7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australiancurriculum.edu.au/Image/edba0c9d-df76-4369-982e-3128df4b7e7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90900" cy="314325"/>
                    </a:xfrm>
                    <a:prstGeom prst="rect">
                      <a:avLst/>
                    </a:prstGeom>
                    <a:noFill/>
                    <a:ln>
                      <a:noFill/>
                    </a:ln>
                  </pic:spPr>
                </pic:pic>
              </a:graphicData>
            </a:graphic>
          </wp:inline>
        </w:drawing>
      </w:r>
    </w:p>
    <w:p w:rsidR="00F158CF" w:rsidRPr="00005FC9" w:rsidRDefault="00F158CF" w:rsidP="00F158CF">
      <w:pPr>
        <w:pStyle w:val="GlossaryTerm"/>
      </w:pPr>
      <w:r w:rsidRPr="00005FC9">
        <w:t>Transformation</w:t>
      </w:r>
    </w:p>
    <w:p w:rsidR="00F158CF" w:rsidRPr="00005FC9" w:rsidRDefault="00F158CF" w:rsidP="00F158CF">
      <w:pPr>
        <w:pStyle w:val="GlossaryDefinition"/>
      </w:pPr>
      <w:r w:rsidRPr="00005FC9">
        <w:t>The transformations included in this glossary are enlargements, reflections, rotations and translations.</w:t>
      </w:r>
    </w:p>
    <w:p w:rsidR="00F158CF" w:rsidRPr="00005FC9" w:rsidRDefault="00F158CF" w:rsidP="00F158CF">
      <w:pPr>
        <w:pStyle w:val="GlossaryTerm"/>
      </w:pPr>
      <w:r w:rsidRPr="00005FC9">
        <w:t>Translation</w:t>
      </w:r>
    </w:p>
    <w:p w:rsidR="00F158CF" w:rsidRPr="00005FC9" w:rsidRDefault="00F158CF" w:rsidP="00F158CF">
      <w:pPr>
        <w:pStyle w:val="GlossaryDefinition"/>
      </w:pPr>
      <w:r w:rsidRPr="00005FC9">
        <w:t xml:space="preserve">Shifting a figure in the plane without turning it is called </w:t>
      </w:r>
      <w:r w:rsidRPr="00005FC9">
        <w:rPr>
          <w:b/>
          <w:bCs/>
        </w:rPr>
        <w:t>translation</w:t>
      </w:r>
      <w:r w:rsidRPr="00005FC9">
        <w:t>. To describe a translation, it is enough to say how far left or right and how far up or down the figure is moved.</w:t>
      </w:r>
    </w:p>
    <w:p w:rsidR="00F158CF" w:rsidRPr="00005FC9" w:rsidRDefault="00F158CF" w:rsidP="00F158CF">
      <w:pPr>
        <w:pStyle w:val="GlossaryDefinition"/>
      </w:pPr>
      <w:r w:rsidRPr="00005FC9">
        <w:t>A translation is a transformation that moves each point to its translation image.</w:t>
      </w:r>
    </w:p>
    <w:p w:rsidR="00F158CF" w:rsidRPr="00005FC9" w:rsidRDefault="00F158CF" w:rsidP="00F158CF">
      <w:pPr>
        <w:pStyle w:val="GlossaryTerm"/>
      </w:pPr>
      <w:r w:rsidRPr="00005FC9">
        <w:t>Transversal</w:t>
      </w:r>
    </w:p>
    <w:p w:rsidR="00F158CF" w:rsidRPr="00005FC9" w:rsidRDefault="00F158CF" w:rsidP="00F158CF">
      <w:pPr>
        <w:pStyle w:val="GlossaryDefinition"/>
      </w:pPr>
      <w:r w:rsidRPr="00005FC9">
        <w:t xml:space="preserve">A </w:t>
      </w:r>
      <w:r w:rsidRPr="00005FC9">
        <w:rPr>
          <w:b/>
          <w:bCs/>
        </w:rPr>
        <w:t xml:space="preserve">transversal </w:t>
      </w:r>
      <w:r w:rsidRPr="00005FC9">
        <w:t>is a line that meets two or more other lines in a plane.</w:t>
      </w:r>
    </w:p>
    <w:p w:rsidR="00F158CF" w:rsidRPr="00005FC9" w:rsidRDefault="00F158CF" w:rsidP="00F158CF">
      <w:pPr>
        <w:pStyle w:val="GlossaryDefinition"/>
        <w:jc w:val="center"/>
      </w:pPr>
      <w:r w:rsidRPr="00005FC9">
        <w:rPr>
          <w:noProof/>
        </w:rPr>
        <w:drawing>
          <wp:inline distT="0" distB="0" distL="0" distR="0" wp14:anchorId="1D0657ED" wp14:editId="1767D92B">
            <wp:extent cx="2085975" cy="1276350"/>
            <wp:effectExtent l="0" t="0" r="9525" b="0"/>
            <wp:docPr id="14" name="Picture 14" descr="http://www.australiancurriculum.edu.au/Image/cecdbf50-4e35-4cf5-8719-518b4b186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australiancurriculum.edu.au/Image/cecdbf50-4e35-4cf5-8719-518b4b18628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85975" cy="1276350"/>
                    </a:xfrm>
                    <a:prstGeom prst="rect">
                      <a:avLst/>
                    </a:prstGeom>
                    <a:noFill/>
                    <a:ln>
                      <a:noFill/>
                    </a:ln>
                  </pic:spPr>
                </pic:pic>
              </a:graphicData>
            </a:graphic>
          </wp:inline>
        </w:drawing>
      </w:r>
    </w:p>
    <w:p w:rsidR="00F158CF" w:rsidRPr="00005FC9" w:rsidRDefault="00F158CF" w:rsidP="00F158CF">
      <w:pPr>
        <w:pStyle w:val="GlossaryTerm"/>
      </w:pPr>
      <w:r w:rsidRPr="00005FC9">
        <w:t>Trapezium</w:t>
      </w:r>
    </w:p>
    <w:p w:rsidR="00F158CF" w:rsidRPr="00005FC9" w:rsidRDefault="00F158CF" w:rsidP="00F158CF">
      <w:pPr>
        <w:pStyle w:val="GlossaryDefinition"/>
      </w:pPr>
      <w:r w:rsidRPr="00005FC9">
        <w:t xml:space="preserve">A </w:t>
      </w:r>
      <w:r w:rsidRPr="00005FC9">
        <w:rPr>
          <w:b/>
          <w:bCs/>
        </w:rPr>
        <w:t>trapezium</w:t>
      </w:r>
      <w:r w:rsidRPr="00005FC9">
        <w:t xml:space="preserve"> is a quadrilateral with one pair of opposite sides parallel.</w:t>
      </w:r>
    </w:p>
    <w:p w:rsidR="00F158CF" w:rsidRPr="00005FC9" w:rsidRDefault="00F158CF" w:rsidP="00F158CF">
      <w:pPr>
        <w:pStyle w:val="GlossaryDefinition"/>
        <w:jc w:val="center"/>
      </w:pPr>
      <w:r w:rsidRPr="00005FC9">
        <w:rPr>
          <w:noProof/>
        </w:rPr>
        <w:drawing>
          <wp:inline distT="0" distB="0" distL="0" distR="0" wp14:anchorId="060317B3" wp14:editId="3FB0CFAC">
            <wp:extent cx="2228850" cy="1019175"/>
            <wp:effectExtent l="0" t="0" r="0" b="9525"/>
            <wp:docPr id="13" name="Picture 13" descr="http://www.australiancurriculum.edu.au/Image/9dfa506a-ee20-481f-98a3-8bbc01fce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australiancurriculum.edu.au/Image/9dfa506a-ee20-481f-98a3-8bbc01fce6a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28850" cy="1019175"/>
                    </a:xfrm>
                    <a:prstGeom prst="rect">
                      <a:avLst/>
                    </a:prstGeom>
                    <a:noFill/>
                    <a:ln>
                      <a:noFill/>
                    </a:ln>
                  </pic:spPr>
                </pic:pic>
              </a:graphicData>
            </a:graphic>
          </wp:inline>
        </w:drawing>
      </w:r>
    </w:p>
    <w:p w:rsidR="00F158CF" w:rsidRPr="00005FC9" w:rsidRDefault="00F158CF" w:rsidP="00F158CF">
      <w:pPr>
        <w:pStyle w:val="GlossaryTerm"/>
      </w:pPr>
      <w:r w:rsidRPr="00005FC9">
        <w:t>Tree diagram</w:t>
      </w:r>
    </w:p>
    <w:p w:rsidR="00F158CF" w:rsidRPr="00005FC9" w:rsidRDefault="00F158CF" w:rsidP="00F158CF">
      <w:pPr>
        <w:pStyle w:val="GlossaryDefinition"/>
      </w:pPr>
      <w:r w:rsidRPr="00005FC9">
        <w:t xml:space="preserve">A </w:t>
      </w:r>
      <w:r w:rsidRPr="00005FC9">
        <w:rPr>
          <w:b/>
          <w:bCs/>
        </w:rPr>
        <w:t>tree diagram</w:t>
      </w:r>
      <w:r w:rsidRPr="00005FC9">
        <w:t xml:space="preserve"> is a diagram that can used to enumerate the outcomes of a multi-step random experiment.</w:t>
      </w:r>
    </w:p>
    <w:p w:rsidR="00F158CF" w:rsidRPr="00005FC9" w:rsidRDefault="00F158CF" w:rsidP="00F158CF">
      <w:pPr>
        <w:pStyle w:val="GlossaryDefinition"/>
      </w:pPr>
      <w:r w:rsidRPr="00005FC9">
        <w:t xml:space="preserve">The diagram below shows a tree diagram that has been used to enumerate all of the possible outcomes when a coin is tossed twice </w:t>
      </w:r>
      <w:proofErr w:type="gramStart"/>
      <w:r w:rsidRPr="00005FC9">
        <w:t>This</w:t>
      </w:r>
      <w:proofErr w:type="gramEnd"/>
      <w:r w:rsidRPr="00005FC9">
        <w:t xml:space="preserve"> is an example of a </w:t>
      </w:r>
      <w:r w:rsidRPr="00005FC9">
        <w:rPr>
          <w:b/>
          <w:bCs/>
        </w:rPr>
        <w:t>two-step random experiment</w:t>
      </w:r>
      <w:r w:rsidRPr="00005FC9">
        <w:t>.</w:t>
      </w:r>
    </w:p>
    <w:p w:rsidR="00F158CF" w:rsidRPr="00005FC9" w:rsidRDefault="00F158CF" w:rsidP="00F158CF">
      <w:pPr>
        <w:pStyle w:val="GlossaryDefinition"/>
        <w:jc w:val="center"/>
      </w:pPr>
      <w:r w:rsidRPr="00005FC9">
        <w:rPr>
          <w:noProof/>
        </w:rPr>
        <w:drawing>
          <wp:inline distT="0" distB="0" distL="0" distR="0" wp14:anchorId="7D1BC250" wp14:editId="2CFA662F">
            <wp:extent cx="2533650" cy="1838325"/>
            <wp:effectExtent l="0" t="0" r="0" b="9525"/>
            <wp:docPr id="12" name="Picture 12" descr="http://www.australiancurriculum.edu.au/Image/124780c2-be83-4541-acee-7d42316b6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australiancurriculum.edu.au/Image/124780c2-be83-4541-acee-7d42316b659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33650" cy="1838325"/>
                    </a:xfrm>
                    <a:prstGeom prst="rect">
                      <a:avLst/>
                    </a:prstGeom>
                    <a:noFill/>
                    <a:ln>
                      <a:noFill/>
                    </a:ln>
                  </pic:spPr>
                </pic:pic>
              </a:graphicData>
            </a:graphic>
          </wp:inline>
        </w:drawing>
      </w:r>
    </w:p>
    <w:p w:rsidR="00F158CF" w:rsidRPr="00005FC9" w:rsidRDefault="00F158CF" w:rsidP="00F158CF">
      <w:pPr>
        <w:pStyle w:val="GlossaryTerm"/>
      </w:pPr>
      <w:r w:rsidRPr="00005FC9">
        <w:lastRenderedPageBreak/>
        <w:t>Triangular number</w:t>
      </w:r>
    </w:p>
    <w:p w:rsidR="00F158CF" w:rsidRPr="00005FC9" w:rsidRDefault="00F158CF" w:rsidP="00F158CF">
      <w:pPr>
        <w:pStyle w:val="GlossaryDefinition"/>
      </w:pPr>
      <w:r w:rsidRPr="00005FC9">
        <w:t xml:space="preserve">A triangular number is the number of dots required to make a triangular array of dots in which the top row consists of just one dot, and each of the other rows contains one more dot than the row above it. So the first triangular number </w:t>
      </w:r>
      <w:proofErr w:type="gramStart"/>
      <w:r w:rsidRPr="00005FC9">
        <w:t xml:space="preserve">is </w:t>
      </w:r>
      <w:proofErr w:type="gramEnd"/>
      <m:oMath>
        <m:r>
          <w:rPr>
            <w:rFonts w:ascii="Cambria Math" w:hAnsi="Cambria Math"/>
          </w:rPr>
          <m:t>1</m:t>
        </m:r>
      </m:oMath>
      <w:r w:rsidRPr="00005FC9">
        <w:t xml:space="preserve">, the second is </w:t>
      </w:r>
      <m:oMath>
        <m:r>
          <w:rPr>
            <w:rFonts w:ascii="Cambria Math" w:hAnsi="Cambria Math"/>
          </w:rPr>
          <m:t>3 (=1+2)</m:t>
        </m:r>
      </m:oMath>
      <w:r w:rsidRPr="00005FC9">
        <w:t xml:space="preserve">, the third is </w:t>
      </w:r>
      <m:oMath>
        <m:r>
          <w:rPr>
            <w:rFonts w:ascii="Cambria Math" w:hAnsi="Cambria Math"/>
          </w:rPr>
          <m:t>6 (=1+2+3)</m:t>
        </m:r>
      </m:oMath>
      <w:r w:rsidRPr="00005FC9">
        <w:t xml:space="preserve"> and so on.</w:t>
      </w:r>
    </w:p>
    <w:bookmarkEnd w:id="18"/>
    <w:p w:rsidR="00F158CF" w:rsidRPr="00005FC9" w:rsidRDefault="00F158CF" w:rsidP="00F158CF">
      <w:pPr>
        <w:pStyle w:val="GlossaryTerm"/>
      </w:pPr>
      <w:r w:rsidRPr="00005FC9">
        <w:t>Trigonometric ratios</w:t>
      </w:r>
    </w:p>
    <w:p w:rsidR="00F158CF" w:rsidRPr="00005FC9" w:rsidRDefault="00F158CF" w:rsidP="00F158CF">
      <w:pPr>
        <w:pStyle w:val="GlossaryDefinition"/>
      </w:pPr>
      <w:r w:rsidRPr="00005FC9">
        <w:t>Sine, Cosine, Tangent</w:t>
      </w:r>
      <w:r>
        <w:t>.</w:t>
      </w:r>
    </w:p>
    <w:p w:rsidR="00F158CF" w:rsidRPr="00005FC9" w:rsidRDefault="00F158CF" w:rsidP="00F158CF">
      <w:pPr>
        <w:pStyle w:val="GlossaryTerm"/>
      </w:pPr>
      <w:bookmarkStart w:id="19" w:name="U"/>
      <w:bookmarkEnd w:id="19"/>
      <w:r w:rsidRPr="00005FC9">
        <w:t>Unit fraction</w:t>
      </w:r>
    </w:p>
    <w:p w:rsidR="00F158CF" w:rsidRPr="00005FC9" w:rsidRDefault="00F158CF" w:rsidP="00F158CF">
      <w:pPr>
        <w:pStyle w:val="GlossaryDefinition"/>
      </w:pPr>
      <w:r w:rsidRPr="00005FC9">
        <w:t xml:space="preserve">A unit fraction is a simple fraction whose numerator is 1, that is, a fraction of the </w:t>
      </w:r>
      <w:proofErr w:type="gramStart"/>
      <w:r w:rsidRPr="00005FC9">
        <w:t xml:space="preserve">form </w:t>
      </w:r>
      <w:proofErr w:type="gramEnd"/>
      <m:oMath>
        <m:r>
          <w:rPr>
            <w:rFonts w:ascii="Cambria Math" w:hAnsi="Cambria Math"/>
          </w:rPr>
          <m:t>1/n</m:t>
        </m:r>
      </m:oMath>
      <w:r w:rsidRPr="00005FC9">
        <w:t xml:space="preserve">, where </w:t>
      </w:r>
      <m:oMath>
        <m:r>
          <w:rPr>
            <w:rFonts w:ascii="Cambria Math" w:hAnsi="Cambria Math"/>
          </w:rPr>
          <m:t>n</m:t>
        </m:r>
      </m:oMath>
      <w:r w:rsidRPr="00005FC9">
        <w:t xml:space="preserve"> is a natural number.</w:t>
      </w:r>
    </w:p>
    <w:p w:rsidR="00F158CF" w:rsidRPr="00005FC9" w:rsidRDefault="00F158CF" w:rsidP="00F158CF">
      <w:pPr>
        <w:pStyle w:val="GlossaryTerm"/>
      </w:pPr>
      <w:bookmarkStart w:id="20" w:name="V"/>
      <w:r w:rsidRPr="00005FC9">
        <w:t>Variable</w:t>
      </w:r>
    </w:p>
    <w:p w:rsidR="00F158CF" w:rsidRPr="00005FC9" w:rsidRDefault="00F158CF" w:rsidP="00F158CF">
      <w:pPr>
        <w:pStyle w:val="GlossaryDefinition"/>
      </w:pPr>
      <w:r w:rsidRPr="00005FC9">
        <w:rPr>
          <w:b/>
          <w:bCs/>
        </w:rPr>
        <w:t xml:space="preserve">Numerical variables </w:t>
      </w:r>
      <w:r w:rsidRPr="00005FC9">
        <w:t>are variables whose values are numbers, and for which arithmetic processes such as adding and subtracting, or calculating an average, make sense.</w:t>
      </w:r>
    </w:p>
    <w:p w:rsidR="00F158CF" w:rsidRPr="00005FC9" w:rsidRDefault="00F158CF" w:rsidP="00F158CF">
      <w:pPr>
        <w:pStyle w:val="GlossaryDefinition"/>
      </w:pPr>
      <w:r w:rsidRPr="00005FC9">
        <w:t xml:space="preserve">A </w:t>
      </w:r>
      <w:r w:rsidRPr="00005FC9">
        <w:rPr>
          <w:b/>
          <w:bCs/>
        </w:rPr>
        <w:t>discrete numerical variable</w:t>
      </w:r>
      <w:r w:rsidRPr="00005FC9">
        <w:t xml:space="preserve"> is a numerical variable, each of whose possible values is separated from the next by a definite ‘gap’. The most common numerical variables have the counting numbers 0</w:t>
      </w:r>
      <w:proofErr w:type="gramStart"/>
      <w:r w:rsidRPr="00005FC9">
        <w:t>,1,2,3</w:t>
      </w:r>
      <w:proofErr w:type="gramEnd"/>
      <w:r w:rsidRPr="00005FC9">
        <w:t>,… as possible values. Others are prices, measured in dollars and cents.</w:t>
      </w:r>
    </w:p>
    <w:p w:rsidR="00F158CF" w:rsidRPr="00005FC9" w:rsidRDefault="00F158CF" w:rsidP="00F158CF">
      <w:pPr>
        <w:pStyle w:val="GlossaryDefinition"/>
      </w:pPr>
      <w:r w:rsidRPr="00005FC9">
        <w:t>Examples include the number of children in a family or the number of days in a month.</w:t>
      </w:r>
    </w:p>
    <w:p w:rsidR="00F158CF" w:rsidRPr="00005FC9" w:rsidRDefault="00F158CF" w:rsidP="00F158CF">
      <w:pPr>
        <w:pStyle w:val="GlossaryTerm"/>
      </w:pPr>
      <w:r w:rsidRPr="00005FC9">
        <w:t>Variable (algebra)</w:t>
      </w:r>
    </w:p>
    <w:p w:rsidR="00F158CF" w:rsidRPr="00005FC9" w:rsidRDefault="00F158CF" w:rsidP="00F158CF">
      <w:pPr>
        <w:pStyle w:val="GlossaryDefinition"/>
      </w:pPr>
      <w:r w:rsidRPr="00005FC9">
        <w:t xml:space="preserve">A </w:t>
      </w:r>
      <w:r w:rsidRPr="00005FC9">
        <w:rPr>
          <w:b/>
          <w:bCs/>
        </w:rPr>
        <w:t>variable</w:t>
      </w:r>
      <w:r w:rsidRPr="00005FC9">
        <w:t xml:space="preserve"> is a symbol, such as </w:t>
      </w:r>
      <m:oMath>
        <m:r>
          <w:rPr>
            <w:rFonts w:ascii="Cambria Math" w:hAnsi="Cambria Math"/>
          </w:rPr>
          <m:t>x,y</m:t>
        </m:r>
      </m:oMath>
      <w:r w:rsidRPr="00005FC9">
        <w:t xml:space="preserve"> </w:t>
      </w:r>
      <w:proofErr w:type="gramStart"/>
      <w:r w:rsidRPr="00005FC9">
        <w:t xml:space="preserve">or </w:t>
      </w:r>
      <w:proofErr w:type="gramEnd"/>
      <m:oMath>
        <m:r>
          <w:rPr>
            <w:rFonts w:ascii="Cambria Math" w:hAnsi="Cambria Math"/>
          </w:rPr>
          <m:t>z</m:t>
        </m:r>
      </m:oMath>
      <w:r w:rsidRPr="00005FC9">
        <w:t xml:space="preserve">, used to represent an unspecified member of some set. For example, the variable </w:t>
      </w:r>
      <m:oMath>
        <m:r>
          <w:rPr>
            <w:rFonts w:ascii="Cambria Math" w:hAnsi="Cambria Math"/>
          </w:rPr>
          <m:t>x</m:t>
        </m:r>
      </m:oMath>
      <w:r w:rsidRPr="00005FC9">
        <w:t xml:space="preserve"> could represent an unspecified real number.</w:t>
      </w:r>
    </w:p>
    <w:p w:rsidR="00F158CF" w:rsidRPr="00005FC9" w:rsidRDefault="00F158CF" w:rsidP="00F158CF">
      <w:pPr>
        <w:pStyle w:val="GlossaryTerm"/>
      </w:pPr>
      <w:r w:rsidRPr="00005FC9">
        <w:t>Variable (statistics)</w:t>
      </w:r>
    </w:p>
    <w:p w:rsidR="00F158CF" w:rsidRPr="00005FC9" w:rsidRDefault="00F158CF" w:rsidP="00F158CF">
      <w:pPr>
        <w:pStyle w:val="GlossaryDefinition"/>
      </w:pPr>
      <w:r w:rsidRPr="00005FC9">
        <w:t xml:space="preserve">A </w:t>
      </w:r>
      <w:r w:rsidRPr="00005FC9">
        <w:rPr>
          <w:b/>
          <w:bCs/>
        </w:rPr>
        <w:t>variable</w:t>
      </w:r>
      <w:r w:rsidRPr="00005FC9">
        <w:t xml:space="preserve"> is something measurable or observable that is expected to either change over time or between individual observations.</w:t>
      </w:r>
    </w:p>
    <w:p w:rsidR="00F158CF" w:rsidRPr="00005FC9" w:rsidRDefault="00F158CF" w:rsidP="00F158CF">
      <w:pPr>
        <w:pStyle w:val="GlossaryDefinition"/>
      </w:pPr>
      <w:r w:rsidRPr="00005FC9">
        <w:t>Examples of variables in statistics include the age of students, their hair colour or a playing field’s length or its shape.​</w:t>
      </w:r>
    </w:p>
    <w:p w:rsidR="00F158CF" w:rsidRPr="00005FC9" w:rsidRDefault="00F158CF" w:rsidP="00F158CF">
      <w:pPr>
        <w:pStyle w:val="GlossaryTerm"/>
      </w:pPr>
      <w:r w:rsidRPr="00005FC9">
        <w:t>Venn diagram</w:t>
      </w:r>
    </w:p>
    <w:p w:rsidR="00F158CF" w:rsidRPr="00005FC9" w:rsidRDefault="00F158CF" w:rsidP="00F158CF">
      <w:pPr>
        <w:pStyle w:val="GlossaryDefinition"/>
      </w:pPr>
      <w:r w:rsidRPr="00005FC9">
        <w:t xml:space="preserve">A </w:t>
      </w:r>
      <w:r w:rsidRPr="00005FC9">
        <w:rPr>
          <w:b/>
          <w:bCs/>
        </w:rPr>
        <w:t>Venn diagram</w:t>
      </w:r>
      <w:r w:rsidRPr="00005FC9">
        <w:t xml:space="preserve"> is a graphical representation of the extent to which two or more events, for example </w:t>
      </w:r>
      <w:r w:rsidRPr="00005FC9">
        <w:rPr>
          <w:i/>
          <w:iCs/>
        </w:rPr>
        <w:t>A</w:t>
      </w:r>
      <w:r w:rsidRPr="00005FC9">
        <w:t xml:space="preserve"> and </w:t>
      </w:r>
      <w:r w:rsidRPr="00005FC9">
        <w:rPr>
          <w:i/>
          <w:iCs/>
        </w:rPr>
        <w:t>B</w:t>
      </w:r>
      <w:r w:rsidRPr="00005FC9">
        <w:t>, are mutually inclusive (overlap) or mutually exclusive (do not overlap).</w:t>
      </w:r>
    </w:p>
    <w:p w:rsidR="00F158CF" w:rsidRPr="00005FC9" w:rsidRDefault="00F158CF" w:rsidP="00F158CF">
      <w:pPr>
        <w:pStyle w:val="GlossaryDefinition"/>
        <w:jc w:val="center"/>
      </w:pPr>
      <w:r w:rsidRPr="00005FC9">
        <w:rPr>
          <w:noProof/>
        </w:rPr>
        <w:drawing>
          <wp:inline distT="0" distB="0" distL="0" distR="0" wp14:anchorId="1A9418D8" wp14:editId="3E89D077">
            <wp:extent cx="3286125" cy="1590675"/>
            <wp:effectExtent l="0" t="0" r="9525" b="9525"/>
            <wp:docPr id="80" name="Picture 80" descr="http://www.australiancurriculum.edu.au/Image/7ed3610d-ea57-40e6-9047-58784efa7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australiancurriculum.edu.au/Image/7ed3610d-ea57-40e6-9047-58784efa7f8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86125" cy="1590675"/>
                    </a:xfrm>
                    <a:prstGeom prst="rect">
                      <a:avLst/>
                    </a:prstGeom>
                    <a:noFill/>
                    <a:ln>
                      <a:noFill/>
                    </a:ln>
                  </pic:spPr>
                </pic:pic>
              </a:graphicData>
            </a:graphic>
          </wp:inline>
        </w:drawing>
      </w:r>
    </w:p>
    <w:p w:rsidR="00F158CF" w:rsidRPr="00005FC9" w:rsidRDefault="00F158CF" w:rsidP="00F158CF">
      <w:pPr>
        <w:pStyle w:val="GlossaryTerm"/>
      </w:pPr>
      <w:r w:rsidRPr="00005FC9">
        <w:t>Vertically opposite angle</w:t>
      </w:r>
    </w:p>
    <w:p w:rsidR="00F158CF" w:rsidRPr="00005FC9" w:rsidRDefault="00F158CF" w:rsidP="00F158CF">
      <w:pPr>
        <w:pStyle w:val="GlossaryDefinition"/>
      </w:pPr>
      <w:r w:rsidRPr="00005FC9">
        <w:t xml:space="preserve">When two lines intersect, four angles are formed at the point of intersection. In the diagram, the angles marked </w:t>
      </w:r>
      <w:r w:rsidRPr="00005FC9">
        <w:rPr>
          <w:rFonts w:ascii="Cambria Math" w:hAnsi="Cambria Math" w:cs="Cambria Math"/>
        </w:rPr>
        <w:t>∠</w:t>
      </w:r>
      <w:r w:rsidRPr="00005FC9">
        <w:rPr>
          <w:i/>
          <w:iCs/>
        </w:rPr>
        <w:t xml:space="preserve">AOX </w:t>
      </w:r>
      <w:r w:rsidRPr="00005FC9">
        <w:t xml:space="preserve">and </w:t>
      </w:r>
      <w:r w:rsidRPr="00005FC9">
        <w:rPr>
          <w:rFonts w:ascii="Cambria Math" w:hAnsi="Cambria Math" w:cs="Cambria Math"/>
        </w:rPr>
        <w:t>∠</w:t>
      </w:r>
      <w:r w:rsidRPr="00005FC9">
        <w:rPr>
          <w:i/>
          <w:iCs/>
        </w:rPr>
        <w:t>BOY</w:t>
      </w:r>
      <w:r w:rsidRPr="00005FC9">
        <w:t xml:space="preserve"> are called </w:t>
      </w:r>
      <w:r w:rsidRPr="00005FC9">
        <w:rPr>
          <w:b/>
          <w:bCs/>
        </w:rPr>
        <w:t>vertically opposite</w:t>
      </w:r>
      <w:r w:rsidRPr="00005FC9">
        <w:t>.</w:t>
      </w:r>
    </w:p>
    <w:p w:rsidR="00F158CF" w:rsidRPr="00005FC9" w:rsidRDefault="00F158CF" w:rsidP="00F158CF">
      <w:pPr>
        <w:pStyle w:val="GlossaryDefinition"/>
        <w:jc w:val="center"/>
      </w:pPr>
      <w:r w:rsidRPr="00005FC9">
        <w:rPr>
          <w:noProof/>
        </w:rPr>
        <w:lastRenderedPageBreak/>
        <w:drawing>
          <wp:inline distT="0" distB="0" distL="0" distR="0" wp14:anchorId="480F2F56" wp14:editId="0997C25F">
            <wp:extent cx="2238375" cy="1323975"/>
            <wp:effectExtent l="0" t="0" r="9525" b="9525"/>
            <wp:docPr id="82" name="Picture 82" descr="http://www.australiancurriculum.edu.au/Image/313df01e-4276-4f1a-b54c-0b42b520e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australiancurriculum.edu.au/Image/313df01e-4276-4f1a-b54c-0b42b520e1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38375" cy="1323975"/>
                    </a:xfrm>
                    <a:prstGeom prst="rect">
                      <a:avLst/>
                    </a:prstGeom>
                    <a:noFill/>
                    <a:ln>
                      <a:noFill/>
                    </a:ln>
                  </pic:spPr>
                </pic:pic>
              </a:graphicData>
            </a:graphic>
          </wp:inline>
        </w:drawing>
      </w:r>
      <w:r w:rsidRPr="00005FC9">
        <w:t>Vertically opposite angles are equal.</w:t>
      </w:r>
    </w:p>
    <w:bookmarkEnd w:id="20"/>
    <w:p w:rsidR="00F158CF" w:rsidRPr="00005FC9" w:rsidRDefault="00F158CF" w:rsidP="00F158CF">
      <w:pPr>
        <w:pStyle w:val="GlossaryTerm"/>
      </w:pPr>
      <w:r w:rsidRPr="00005FC9">
        <w:t>Volume</w:t>
      </w:r>
    </w:p>
    <w:p w:rsidR="00F158CF" w:rsidRPr="00005FC9" w:rsidRDefault="00F158CF" w:rsidP="00F158CF">
      <w:pPr>
        <w:pStyle w:val="GlossaryDefinition"/>
      </w:pPr>
      <w:r w:rsidRPr="00005FC9">
        <w:t xml:space="preserve">The </w:t>
      </w:r>
      <w:r w:rsidRPr="00005FC9">
        <w:rPr>
          <w:b/>
          <w:bCs/>
        </w:rPr>
        <w:t>volume</w:t>
      </w:r>
      <w:r w:rsidRPr="00005FC9">
        <w:t xml:space="preserve"> of a solid region is a measure of the size of a region.</w:t>
      </w:r>
    </w:p>
    <w:p w:rsidR="00F158CF" w:rsidRPr="00005FC9" w:rsidRDefault="00F158CF" w:rsidP="00F158CF">
      <w:pPr>
        <w:pStyle w:val="GlossaryDefinition"/>
      </w:pPr>
      <w:r w:rsidRPr="00005FC9">
        <w:t xml:space="preserve">For a rectangular prism, </w:t>
      </w:r>
      <w:r w:rsidRPr="00005FC9">
        <w:rPr>
          <w:i/>
          <w:iCs/>
        </w:rPr>
        <w:t xml:space="preserve">Volume </w:t>
      </w:r>
      <w:r w:rsidRPr="00005FC9">
        <w:t xml:space="preserve">= </w:t>
      </w:r>
      <w:r w:rsidRPr="00005FC9">
        <w:rPr>
          <w:i/>
          <w:iCs/>
        </w:rPr>
        <w:t>Length × Width × Height.</w:t>
      </w:r>
    </w:p>
    <w:p w:rsidR="00F158CF" w:rsidRPr="00005FC9" w:rsidRDefault="00F158CF" w:rsidP="00F158CF">
      <w:pPr>
        <w:pStyle w:val="GlossaryTerm"/>
      </w:pPr>
      <w:bookmarkStart w:id="21" w:name="W"/>
      <w:bookmarkEnd w:id="21"/>
      <w:r w:rsidRPr="00005FC9">
        <w:t>Whole number</w:t>
      </w:r>
    </w:p>
    <w:p w:rsidR="00F158CF" w:rsidRPr="00005FC9" w:rsidRDefault="00F158CF" w:rsidP="00F158CF">
      <w:pPr>
        <w:pStyle w:val="GlossaryDefinition"/>
      </w:pPr>
      <w:r w:rsidRPr="00005FC9">
        <w:t>A</w:t>
      </w:r>
      <w:r w:rsidRPr="00005FC9">
        <w:rPr>
          <w:b/>
          <w:bCs/>
        </w:rPr>
        <w:t xml:space="preserve"> whole number </w:t>
      </w:r>
      <w:r w:rsidRPr="00005FC9">
        <w:t xml:space="preserve">is a non–negative integer, that is, one of the </w:t>
      </w:r>
      <w:proofErr w:type="gramStart"/>
      <w:r w:rsidRPr="00005FC9">
        <w:t xml:space="preserve">numbers </w:t>
      </w:r>
      <w:proofErr w:type="gramEnd"/>
      <m:oMath>
        <m:r>
          <w:rPr>
            <w:rFonts w:ascii="Cambria Math" w:hAnsi="Cambria Math"/>
          </w:rPr>
          <m:t>0,1,2,3,⋯</m:t>
        </m:r>
      </m:oMath>
      <w:r w:rsidRPr="00005FC9">
        <w:t>.</w:t>
      </w:r>
    </w:p>
    <w:p w:rsidR="009D3F18" w:rsidRPr="00DE47B1" w:rsidRDefault="00F158CF" w:rsidP="00F158CF">
      <w:pPr>
        <w:pStyle w:val="GlossaryDefinition"/>
      </w:pPr>
      <w:r w:rsidRPr="00005FC9">
        <w:t>Sometimes it is taken to mean only a positive integer, or any integer</w:t>
      </w:r>
      <w:r>
        <w:t>.</w:t>
      </w:r>
    </w:p>
    <w:p w:rsidR="0091467C" w:rsidRDefault="0091467C" w:rsidP="00F051BC">
      <w:pPr>
        <w:spacing w:line="240" w:lineRule="auto"/>
      </w:pPr>
    </w:p>
    <w:sectPr w:rsidR="0091467C" w:rsidSect="00D50372">
      <w:footerReference w:type="default" r:id="rId84"/>
      <w:headerReference w:type="first" r:id="rId85"/>
      <w:footerReference w:type="first" r:id="rId86"/>
      <w:pgSz w:w="11906" w:h="16838"/>
      <w:pgMar w:top="1135" w:right="1440" w:bottom="1276" w:left="1440" w:header="28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9BD" w:rsidRDefault="007549BD" w:rsidP="00402F3F">
      <w:pPr>
        <w:spacing w:before="0" w:after="0" w:line="240" w:lineRule="auto"/>
      </w:pPr>
      <w:r>
        <w:separator/>
      </w:r>
    </w:p>
  </w:endnote>
  <w:endnote w:type="continuationSeparator" w:id="0">
    <w:p w:rsidR="007549BD" w:rsidRDefault="007549BD" w:rsidP="00402F3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1BC" w:rsidRDefault="00F051BC">
    <w:pPr>
      <w:pStyle w:val="Footer"/>
      <w:jc w:val="center"/>
    </w:pPr>
    <w:r>
      <w:t xml:space="preserve">Page </w:t>
    </w:r>
    <w:sdt>
      <w:sdtPr>
        <w:id w:val="-19779045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55A73">
          <w:rPr>
            <w:noProof/>
          </w:rPr>
          <w:t>21</w:t>
        </w:r>
        <w:r>
          <w:rPr>
            <w:noProof/>
          </w:rPr>
          <w:fldChar w:fldCharType="end"/>
        </w:r>
      </w:sdtContent>
    </w:sdt>
  </w:p>
  <w:p w:rsidR="00F051BC" w:rsidRDefault="00F051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AF3" w:rsidRDefault="00E03AF3" w:rsidP="00402F3F">
    <w:pPr>
      <w:pStyle w:val="Footer"/>
      <w:ind w:left="-851"/>
    </w:pPr>
    <w:r>
      <w:rPr>
        <w:noProof/>
      </w:rPr>
      <w:drawing>
        <wp:anchor distT="0" distB="0" distL="114300" distR="114300" simplePos="0" relativeHeight="251662336" behindDoc="0" locked="0" layoutInCell="1" allowOverlap="1" wp14:anchorId="60C60223" wp14:editId="274CE4D7">
          <wp:simplePos x="0" y="0"/>
          <wp:positionH relativeFrom="margin">
            <wp:posOffset>5550535</wp:posOffset>
          </wp:positionH>
          <wp:positionV relativeFrom="margin">
            <wp:posOffset>9385300</wp:posOffset>
          </wp:positionV>
          <wp:extent cx="829310" cy="46355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463550"/>
                  </a:xfrm>
                  <a:prstGeom prst="rect">
                    <a:avLst/>
                  </a:prstGeom>
                  <a:noFill/>
                </pic:spPr>
              </pic:pic>
            </a:graphicData>
          </a:graphic>
        </wp:anchor>
      </w:drawing>
    </w:r>
    <w:r w:rsidRPr="00402F3F">
      <w:rPr>
        <w:color w:val="auto"/>
      </w:rPr>
      <w:t>©</w:t>
    </w:r>
    <w:r>
      <w:rPr>
        <w:color w:val="C0504D" w:themeColor="accent2"/>
      </w:rPr>
      <w:t xml:space="preserve"> </w:t>
    </w:r>
    <w:hyperlink r:id="rId2" w:history="1">
      <w:r>
        <w:rPr>
          <w:rStyle w:val="Hyperlink"/>
        </w:rPr>
        <w:t>VCAA</w:t>
      </w:r>
    </w:hyperlink>
    <w:r>
      <w:rPr>
        <w:rStyle w:val="Hyperlink"/>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9BD" w:rsidRDefault="007549BD" w:rsidP="00402F3F">
      <w:pPr>
        <w:spacing w:before="0" w:after="0" w:line="240" w:lineRule="auto"/>
      </w:pPr>
      <w:r>
        <w:separator/>
      </w:r>
    </w:p>
  </w:footnote>
  <w:footnote w:type="continuationSeparator" w:id="0">
    <w:p w:rsidR="007549BD" w:rsidRDefault="007549BD" w:rsidP="00402F3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AF3" w:rsidRDefault="00E03AF3">
    <w:pPr>
      <w:pStyle w:val="Header"/>
    </w:pPr>
    <w:r w:rsidRPr="00313ADB">
      <w:rPr>
        <w:rFonts w:ascii="Arial" w:eastAsia="Arial" w:hAnsi="Arial" w:cs="Times New Roman"/>
        <w:noProof/>
        <w:color w:val="auto"/>
        <w:sz w:val="28"/>
        <w:szCs w:val="28"/>
      </w:rPr>
      <mc:AlternateContent>
        <mc:Choice Requires="wpg">
          <w:drawing>
            <wp:anchor distT="0" distB="0" distL="114300" distR="114300" simplePos="0" relativeHeight="251660288" behindDoc="0" locked="0" layoutInCell="1" allowOverlap="1" wp14:anchorId="4531ABF3" wp14:editId="1D9E6644">
              <wp:simplePos x="0" y="0"/>
              <wp:positionH relativeFrom="column">
                <wp:posOffset>-323850</wp:posOffset>
              </wp:positionH>
              <wp:positionV relativeFrom="paragraph">
                <wp:posOffset>121920</wp:posOffset>
              </wp:positionV>
              <wp:extent cx="6629400" cy="295275"/>
              <wp:effectExtent l="0" t="0" r="0" b="9525"/>
              <wp:wrapNone/>
              <wp:docPr id="7" name="Group 7"/>
              <wp:cNvGraphicFramePr/>
              <a:graphic xmlns:a="http://schemas.openxmlformats.org/drawingml/2006/main">
                <a:graphicData uri="http://schemas.microsoft.com/office/word/2010/wordprocessingGroup">
                  <wpg:wgp>
                    <wpg:cNvGrpSpPr/>
                    <wpg:grpSpPr>
                      <a:xfrm>
                        <a:off x="0" y="0"/>
                        <a:ext cx="6629400" cy="295275"/>
                        <a:chOff x="0" y="0"/>
                        <a:chExt cx="6629400" cy="295275"/>
                      </a:xfrm>
                    </wpg:grpSpPr>
                    <pic:pic xmlns:pic="http://schemas.openxmlformats.org/drawingml/2006/picture">
                      <pic:nvPicPr>
                        <pic:cNvPr id="4" name="Picture 3" descr="&#10;The logo and registered trademark of the Victorian Curriculum and Assessment Authority" title="Victorian Curriculum and Assessment Authority "/>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095875" y="0"/>
                          <a:ext cx="1533525" cy="285750"/>
                        </a:xfrm>
                        <a:prstGeom prst="rect">
                          <a:avLst/>
                        </a:prstGeom>
                      </pic:spPr>
                    </pic:pic>
                    <pic:pic xmlns:pic="http://schemas.openxmlformats.org/drawingml/2006/picture">
                      <pic:nvPicPr>
                        <pic:cNvPr id="8" name="Picture 2" descr="Victorian Curriculum: Foundation - 10">
                          <a:hlinkClick r:id="rId2" tooltip="&quot;Victorian Curriculum home&quo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9525"/>
                          <a:ext cx="2143125" cy="285750"/>
                        </a:xfrm>
                        <a:prstGeom prst="rect">
                          <a:avLst/>
                        </a:prstGeom>
                        <a:noFill/>
                        <a:ln>
                          <a:noFill/>
                        </a:ln>
                      </pic:spPr>
                    </pic:pic>
                  </wpg:wgp>
                </a:graphicData>
              </a:graphic>
            </wp:anchor>
          </w:drawing>
        </mc:Choice>
        <mc:Fallback>
          <w:pict>
            <v:group w14:anchorId="32F624E1" id="Group 7" o:spid="_x0000_s1026" style="position:absolute;margin-left:-25.5pt;margin-top:9.6pt;width:522pt;height:23.25pt;z-index:251660288" coordsize="66294,295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U5BRUF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jA5ODAxMTc0MDcyMDY4MTE4MDgzODRDRTI2OEQ4NURGPC94&#10;bXBNTTpJbnN0YW5jZUlEPgogICAgICAgICA8eG1wTU06RG9jdW1lbnRJRD54bXAuZGlkOjA5ODAx&#10;MTc0MDcyMDY4MTE4MDgzODRDRTI2OEQ4NURG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htcC5paWQ6MDI4MDExNzQwNzIwNjgxMTgwODNCNkRDOEZCMkU5MDU8L3N0UmVm&#10;Omluc3RhbmNlSUQ+CiAgICAgICAgICAgIDxzdFJlZjpkb2N1bWVudElEPnhtcC5kaWQ6MDI4MDEx&#10;NzQwNzIwNjgxMTgwODNCNkRDOEZCMkU5MDU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AxODAxMTc0MDcyMDY4MTE4&#10;MDgzQjZEQzhGQjJFOTA1PC9zdEV2dDppbnN0YW5jZUlEPgogICAgICAgICAgICAgICAgICA8c3RF&#10;dnQ6d2hlbj4yMDEzLTEwLTA4VDE0OjIwOjQwKzExOjAwPC9zdEV2dDp3aGVuPgogICAgICAgICAg&#10;ICAgICAgICA8c3RFdnQ6c29mdHdhcmVBZ2VudD5BZG9iZSBJbGx1c3RyYXRvciBDUzYgKE1hY2lu&#10;dG9zaC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AyODAxMTc0MDcyMDY4MTE4MDgzQjZEQzhGQjJFOTA1PC9z&#10;dEV2dDppbnN0YW5jZUlEPgogICAgICAgICAgICAgICAgICA8c3RFdnQ6d2hlbj4yMDEzLTEwLTA4&#10;VDE0OjIyOjI2KzExOjAwPC9zdEV2dDp3aGVuPgogICAgICAgICAgICAgICAgICA8c3RFdnQ6c29m&#10;dHdhcmVBZ2VudD5BZG9iZSBJbGx1c3RyYXRvciBDUzY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ZUEsDBAoAAAAA&#10;AAAAIQCPrh7+IB4AACAeAAAUAAAAZHJzL21lZGlhL2ltYWdlMi5wbmeJUE5HDQoaCgAAAA1JSERS&#10;AAACAgAAAEQIAgAAAHy5ysMAAAAZdEVYdFNvZnR3YXJlAEFkb2JlIEltYWdlUmVhZHlxyWU8AAAD&#10;ZmlUWHRYTUw6Y29tLmFkb2JlLnhtcAAAAAA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10;The logo and registered trademark of the Victorian Curriculum and Assessment Authority" style="position:absolute;left:50958;width:15336;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yQifCAAAA2gAAAA8AAABkcnMvZG93bnJldi54bWxEj0FrAjEUhO8F/0N4gpdSs0pZZGsUEURP&#10;QlNFentsXrOLm5dlE9f135tCocdhZr5hluvBNaKnLtSeFcymGQji0puarYLT1+5tASJEZIONZ1Lw&#10;oADr1ehliYXxd/6kXkcrEoRDgQqqGNtCylBW5DBMfUucvB/fOYxJdlaaDu8J7ho5z7JcOqw5LVTY&#10;0rai8qpvToE+nUudSbu/zL91/mrzo3E9KTUZD5sPEJGG+B/+ax+Mgnf4vZJu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MkInwgAAANoAAAAPAAAAAAAAAAAAAAAAAJ8C&#10;AABkcnMvZG93bnJldi54bWxQSwUGAAAAAAQABAD3AAAAjgMAAAAA&#10;">
                <v:imagedata r:id="rId4" o:title="&#10;The logo and registered trademark of the Victorian Curriculum and Assessment Authority"/>
                <v:path arrowok="t"/>
              </v:shape>
              <v:shape id="Picture 2" o:spid="_x0000_s1028" type="#_x0000_t75" alt="Victorian Curriculum: Foundation - 10" href="http://vcaa2015.esa.edu.au/" title="&quot;Victorian Curriculum home&quot;" style="position:absolute;top:95;width:21431;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RmSfAAAAA2gAAAA8AAABkcnMvZG93bnJldi54bWxET89rwjAUvgv+D+EJu2nqkLHVpkUKw5We&#10;dDJ2fDTPNlvzUpqsdv/9chB2/Ph+Z8VsezHR6I1jBdtNAoK4cdpwq+Dy/rp+BuEDssbeMSn4JQ9F&#10;vlxkmGp34xNN59CKGMI+RQVdCEMqpW86sug3biCO3NWNFkOEYyv1iLcYbnv5mCRP0qLh2NDhQGVH&#10;zff5xyp46Y9+qr8+duXOfF7Q2IqPdaXUw2o+7EEEmsO/+O5+0wri1ngl3gCZ/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xGZJ8AAAADaAAAADwAAAAAAAAAAAAAAAACfAgAA&#10;ZHJzL2Rvd25yZXYueG1sUEsFBgAAAAAEAAQA9wAAAIwDAAAAAA==&#10;" o:button="t">
                <v:fill o:detectmouseclick="t"/>
                <v:imagedata r:id="rId5" o:title=" Foundation - 10"/>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04F8"/>
    <w:multiLevelType w:val="multilevel"/>
    <w:tmpl w:val="93B2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B5E5C"/>
    <w:multiLevelType w:val="hybridMultilevel"/>
    <w:tmpl w:val="697C5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53227"/>
    <w:multiLevelType w:val="multilevel"/>
    <w:tmpl w:val="61207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029D9"/>
    <w:multiLevelType w:val="hybridMultilevel"/>
    <w:tmpl w:val="2E422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415449"/>
    <w:multiLevelType w:val="hybridMultilevel"/>
    <w:tmpl w:val="46DCD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055783"/>
    <w:multiLevelType w:val="multilevel"/>
    <w:tmpl w:val="02A2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A923F9"/>
    <w:multiLevelType w:val="multilevel"/>
    <w:tmpl w:val="6F98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F4715"/>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981087"/>
    <w:multiLevelType w:val="multilevel"/>
    <w:tmpl w:val="696E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6"/>
  </w:num>
  <w:num w:numId="4">
    <w:abstractNumId w:val="0"/>
  </w:num>
  <w:num w:numId="5">
    <w:abstractNumId w:val="7"/>
  </w:num>
  <w:num w:numId="6">
    <w:abstractNumId w:val="5"/>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67C"/>
    <w:rsid w:val="000F59C8"/>
    <w:rsid w:val="00187E22"/>
    <w:rsid w:val="001B639B"/>
    <w:rsid w:val="00226539"/>
    <w:rsid w:val="002332AC"/>
    <w:rsid w:val="00263B67"/>
    <w:rsid w:val="002E610F"/>
    <w:rsid w:val="00402F3F"/>
    <w:rsid w:val="00410C5C"/>
    <w:rsid w:val="00455A73"/>
    <w:rsid w:val="004C4FDD"/>
    <w:rsid w:val="004D7AE0"/>
    <w:rsid w:val="00691342"/>
    <w:rsid w:val="007549BD"/>
    <w:rsid w:val="00864ABE"/>
    <w:rsid w:val="0091467C"/>
    <w:rsid w:val="009D3F18"/>
    <w:rsid w:val="00A92874"/>
    <w:rsid w:val="00B01286"/>
    <w:rsid w:val="00D50372"/>
    <w:rsid w:val="00E03AF3"/>
    <w:rsid w:val="00F051BC"/>
    <w:rsid w:val="00F158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3683D1-0A2E-45DA-BB9C-3E27A2FA4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ph"/>
    <w:qFormat/>
    <w:rsid w:val="001B639B"/>
    <w:pPr>
      <w:spacing w:before="120" w:after="120"/>
    </w:pPr>
    <w:rPr>
      <w:rFonts w:cs="Arial"/>
      <w:color w:val="595959"/>
    </w:rPr>
  </w:style>
  <w:style w:type="paragraph" w:styleId="Heading1">
    <w:name w:val="heading 1"/>
    <w:basedOn w:val="Normal"/>
    <w:next w:val="Normal"/>
    <w:link w:val="Heading1Char"/>
    <w:uiPriority w:val="9"/>
    <w:qFormat/>
    <w:rsid w:val="001B63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B63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158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link w:val="DocumentTitleChar"/>
    <w:qFormat/>
    <w:rsid w:val="001B639B"/>
    <w:pPr>
      <w:keepNext/>
      <w:keepLines/>
      <w:spacing w:before="240" w:after="240"/>
      <w:outlineLvl w:val="0"/>
    </w:pPr>
    <w:rPr>
      <w:rFonts w:ascii="Arial" w:eastAsia="Times New Roman" w:hAnsi="Arial"/>
      <w:b/>
      <w:bCs/>
      <w:color w:val="365F91"/>
      <w:sz w:val="28"/>
      <w:szCs w:val="24"/>
    </w:rPr>
  </w:style>
  <w:style w:type="character" w:customStyle="1" w:styleId="DocumentTitleChar">
    <w:name w:val="Document Title Char"/>
    <w:basedOn w:val="DefaultParagraphFont"/>
    <w:link w:val="DocumentTitle"/>
    <w:rsid w:val="001B639B"/>
    <w:rPr>
      <w:rFonts w:ascii="Arial" w:eastAsia="Times New Roman" w:hAnsi="Arial" w:cs="Arial"/>
      <w:b/>
      <w:bCs/>
      <w:color w:val="365F91"/>
      <w:sz w:val="28"/>
      <w:szCs w:val="24"/>
    </w:rPr>
  </w:style>
  <w:style w:type="paragraph" w:customStyle="1" w:styleId="GlossaryDefinition">
    <w:name w:val="Glossary Definition"/>
    <w:basedOn w:val="Normal"/>
    <w:link w:val="GlossaryDefinitionChar"/>
    <w:qFormat/>
    <w:rsid w:val="001B639B"/>
    <w:pPr>
      <w:spacing w:line="240" w:lineRule="auto"/>
    </w:pPr>
    <w:rPr>
      <w:rFonts w:ascii="Calibri" w:eastAsia="Calibri" w:hAnsi="Calibri"/>
      <w:color w:val="auto"/>
      <w:szCs w:val="24"/>
    </w:rPr>
  </w:style>
  <w:style w:type="character" w:customStyle="1" w:styleId="GlossaryDefinitionChar">
    <w:name w:val="Glossary Definition Char"/>
    <w:basedOn w:val="DefaultParagraphFont"/>
    <w:link w:val="GlossaryDefinition"/>
    <w:rsid w:val="001B639B"/>
    <w:rPr>
      <w:rFonts w:ascii="Calibri" w:eastAsia="Calibri" w:hAnsi="Calibri" w:cs="Arial"/>
      <w:szCs w:val="24"/>
    </w:rPr>
  </w:style>
  <w:style w:type="paragraph" w:customStyle="1" w:styleId="GlossaryTerm">
    <w:name w:val="Glossary Term"/>
    <w:basedOn w:val="Heading2"/>
    <w:link w:val="GlossaryTermChar"/>
    <w:qFormat/>
    <w:rsid w:val="0091467C"/>
    <w:pPr>
      <w:spacing w:before="240" w:after="120"/>
    </w:pPr>
    <w:rPr>
      <w:rFonts w:asciiTheme="minorHAnsi" w:eastAsia="MS Gothic" w:hAnsiTheme="minorHAnsi" w:cstheme="minorHAnsi"/>
      <w:color w:val="548DD4" w:themeColor="text2" w:themeTint="99"/>
      <w:sz w:val="22"/>
      <w:szCs w:val="22"/>
    </w:rPr>
  </w:style>
  <w:style w:type="character" w:customStyle="1" w:styleId="GlossaryTermChar">
    <w:name w:val="Glossary Term Char"/>
    <w:basedOn w:val="Heading2Char"/>
    <w:link w:val="GlossaryTerm"/>
    <w:rsid w:val="0091467C"/>
    <w:rPr>
      <w:rFonts w:asciiTheme="majorHAnsi" w:eastAsia="MS Gothic" w:hAnsiTheme="majorHAnsi" w:cstheme="minorHAnsi"/>
      <w:b/>
      <w:bCs/>
      <w:color w:val="548DD4" w:themeColor="text2" w:themeTint="99"/>
      <w:sz w:val="26"/>
      <w:szCs w:val="26"/>
    </w:rPr>
  </w:style>
  <w:style w:type="character" w:customStyle="1" w:styleId="Heading2Char">
    <w:name w:val="Heading 2 Char"/>
    <w:basedOn w:val="DefaultParagraphFont"/>
    <w:link w:val="Heading2"/>
    <w:uiPriority w:val="9"/>
    <w:rsid w:val="001B639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B639B"/>
    <w:rPr>
      <w:rFonts w:asciiTheme="majorHAnsi" w:eastAsiaTheme="majorEastAsia" w:hAnsiTheme="majorHAnsi" w:cstheme="majorBidi"/>
      <w:b/>
      <w:bCs/>
      <w:color w:val="365F91" w:themeColor="accent1" w:themeShade="BF"/>
      <w:sz w:val="28"/>
      <w:szCs w:val="28"/>
    </w:rPr>
  </w:style>
  <w:style w:type="paragraph" w:customStyle="1" w:styleId="OverviewHeading">
    <w:name w:val="Overview Heading"/>
    <w:basedOn w:val="Normal"/>
    <w:qFormat/>
    <w:rsid w:val="0091467C"/>
    <w:rPr>
      <w:b/>
      <w:sz w:val="28"/>
    </w:rPr>
  </w:style>
  <w:style w:type="paragraph" w:styleId="Header">
    <w:name w:val="header"/>
    <w:basedOn w:val="Normal"/>
    <w:link w:val="HeaderChar"/>
    <w:uiPriority w:val="99"/>
    <w:unhideWhenUsed/>
    <w:rsid w:val="00402F3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02F3F"/>
    <w:rPr>
      <w:rFonts w:cs="Arial"/>
      <w:color w:val="595959"/>
    </w:rPr>
  </w:style>
  <w:style w:type="paragraph" w:styleId="Footer">
    <w:name w:val="footer"/>
    <w:basedOn w:val="Normal"/>
    <w:link w:val="FooterChar"/>
    <w:uiPriority w:val="99"/>
    <w:unhideWhenUsed/>
    <w:rsid w:val="00402F3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02F3F"/>
    <w:rPr>
      <w:rFonts w:cs="Arial"/>
      <w:color w:val="595959"/>
    </w:rPr>
  </w:style>
  <w:style w:type="paragraph" w:styleId="BalloonText">
    <w:name w:val="Balloon Text"/>
    <w:basedOn w:val="Normal"/>
    <w:link w:val="BalloonTextChar"/>
    <w:uiPriority w:val="99"/>
    <w:semiHidden/>
    <w:unhideWhenUsed/>
    <w:rsid w:val="00402F3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F3F"/>
    <w:rPr>
      <w:rFonts w:ascii="Tahoma" w:hAnsi="Tahoma" w:cs="Tahoma"/>
      <w:color w:val="595959"/>
      <w:sz w:val="16"/>
      <w:szCs w:val="16"/>
    </w:rPr>
  </w:style>
  <w:style w:type="character" w:styleId="Hyperlink">
    <w:name w:val="Hyperlink"/>
    <w:basedOn w:val="DefaultParagraphFont"/>
    <w:uiPriority w:val="99"/>
    <w:unhideWhenUsed/>
    <w:rsid w:val="00402F3F"/>
    <w:rPr>
      <w:color w:val="0000FF" w:themeColor="hyperlink"/>
      <w:u w:val="single"/>
    </w:rPr>
  </w:style>
  <w:style w:type="character" w:customStyle="1" w:styleId="Heading4Char">
    <w:name w:val="Heading 4 Char"/>
    <w:basedOn w:val="DefaultParagraphFont"/>
    <w:link w:val="Heading4"/>
    <w:uiPriority w:val="9"/>
    <w:semiHidden/>
    <w:rsid w:val="00F158CF"/>
    <w:rPr>
      <w:rFonts w:asciiTheme="majorHAnsi" w:eastAsiaTheme="majorEastAsia" w:hAnsiTheme="majorHAnsi" w:cstheme="majorBidi"/>
      <w:b/>
      <w:bCs/>
      <w:i/>
      <w:iCs/>
      <w:color w:val="4F81BD" w:themeColor="accent1"/>
    </w:rPr>
  </w:style>
  <w:style w:type="paragraph" w:customStyle="1" w:styleId="img">
    <w:name w:val="img"/>
    <w:basedOn w:val="Normal"/>
    <w:rsid w:val="00F158C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F158CF"/>
    <w:rPr>
      <w:b/>
      <w:bCs/>
    </w:rPr>
  </w:style>
  <w:style w:type="character" w:styleId="Emphasis">
    <w:name w:val="Emphasis"/>
    <w:basedOn w:val="DefaultParagraphFont"/>
    <w:uiPriority w:val="20"/>
    <w:qFormat/>
    <w:rsid w:val="00F158CF"/>
    <w:rPr>
      <w:i/>
      <w:iCs/>
    </w:rPr>
  </w:style>
  <w:style w:type="character" w:customStyle="1" w:styleId="red">
    <w:name w:val="red"/>
    <w:basedOn w:val="DefaultParagraphFont"/>
    <w:rsid w:val="00F158CF"/>
  </w:style>
  <w:style w:type="paragraph" w:styleId="Title">
    <w:name w:val="Title"/>
    <w:basedOn w:val="Normal"/>
    <w:next w:val="Normal"/>
    <w:link w:val="TitleChar"/>
    <w:uiPriority w:val="10"/>
    <w:qFormat/>
    <w:rsid w:val="00F158CF"/>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58CF"/>
    <w:rPr>
      <w:rFonts w:asciiTheme="majorHAnsi" w:eastAsiaTheme="majorEastAsia" w:hAnsiTheme="majorHAnsi" w:cstheme="majorBidi"/>
      <w:color w:val="17365D" w:themeColor="text2" w:themeShade="BF"/>
      <w:spacing w:val="5"/>
      <w:kern w:val="28"/>
      <w:sz w:val="52"/>
      <w:szCs w:val="52"/>
    </w:rPr>
  </w:style>
  <w:style w:type="paragraph" w:customStyle="1" w:styleId="ACGlossaryTerm">
    <w:name w:val="AC Glossary Term"/>
    <w:qFormat/>
    <w:rsid w:val="00F158CF"/>
    <w:pPr>
      <w:pBdr>
        <w:top w:val="single" w:sz="2" w:space="13" w:color="D9D9D9" w:themeColor="background1" w:themeShade="D9"/>
      </w:pBdr>
      <w:spacing w:after="168"/>
      <w:textAlignment w:val="baseline"/>
    </w:pPr>
    <w:rPr>
      <w:rFonts w:ascii="Arial" w:eastAsia="Times New Roman" w:hAnsi="Arial" w:cs="Arial"/>
      <w:b/>
      <w:sz w:val="20"/>
      <w:szCs w:val="18"/>
    </w:rPr>
  </w:style>
  <w:style w:type="paragraph" w:styleId="ListParagraph">
    <w:name w:val="List Paragraph"/>
    <w:basedOn w:val="Normal"/>
    <w:uiPriority w:val="34"/>
    <w:qFormat/>
    <w:rsid w:val="00F158CF"/>
    <w:pPr>
      <w:ind w:left="720"/>
      <w:contextualSpacing/>
    </w:pPr>
  </w:style>
  <w:style w:type="paragraph" w:customStyle="1" w:styleId="ACMathematicsHeading2">
    <w:name w:val="AC Mathematics Heading 2"/>
    <w:basedOn w:val="Heading2"/>
    <w:qFormat/>
    <w:rsid w:val="00F158CF"/>
    <w:pPr>
      <w:spacing w:before="240" w:after="120"/>
    </w:pPr>
    <w:rPr>
      <w:rFonts w:ascii="Arial" w:eastAsia="MS Gothic" w:hAnsi="Arial" w:cs="Arial"/>
      <w:b w:val="0"/>
      <w:color w:val="DF7004"/>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tatistics.berkeley.edu/~stark/SticiGui/Text/gloss.htm" TargetMode="External"/><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vcaa.vic.edu.au/Pages/aboutus/policies/policy-copyright.aspx" TargetMode="External"/><Relationship Id="rId1" Type="http://schemas.openxmlformats.org/officeDocument/2006/relationships/image" Target="media/image81.png"/></Relationships>
</file>

<file path=word/_rels/header1.xml.rels><?xml version="1.0" encoding="UTF-8" standalone="yes"?>
<Relationships xmlns="http://schemas.openxmlformats.org/package/2006/relationships"><Relationship Id="rId3" Type="http://schemas.openxmlformats.org/officeDocument/2006/relationships/image" Target="media/image78.png"/><Relationship Id="rId2" Type="http://schemas.openxmlformats.org/officeDocument/2006/relationships/hyperlink" Target="http://vcaa2015.esa.edu.au/" TargetMode="External"/><Relationship Id="rId1" Type="http://schemas.openxmlformats.org/officeDocument/2006/relationships/image" Target="media/image77.jpg"/><Relationship Id="rId5" Type="http://schemas.openxmlformats.org/officeDocument/2006/relationships/image" Target="media/image80.png"/><Relationship Id="rId4"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8649</Words>
  <Characters>49303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Mathematics Glossary</vt:lpstr>
    </vt:vector>
  </TitlesOfParts>
  <Company>Education Services Australia</Company>
  <LinksUpToDate>false</LinksUpToDate>
  <CharactersWithSpaces>57837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Glossary</dc:title>
  <dc:creator>Hill, Leslie</dc:creator>
  <cp:keywords>Mathematics, Glossary</cp:keywords>
  <cp:lastModifiedBy>Teresa Hadden</cp:lastModifiedBy>
  <cp:revision>3</cp:revision>
  <dcterms:created xsi:type="dcterms:W3CDTF">2016-01-14T00:49:00Z</dcterms:created>
  <dcterms:modified xsi:type="dcterms:W3CDTF">2016-01-14T00:49:00Z</dcterms:modified>
</cp:coreProperties>
</file>